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A89" w:rsidRPr="004547DF" w:rsidRDefault="00577B2F" w:rsidP="00C57A89">
      <w:pPr>
        <w:ind w:left="-90" w:right="-162"/>
        <w:contextualSpacing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Minor</w:t>
      </w:r>
      <w:r w:rsidR="00C57A89" w:rsidRPr="004547DF">
        <w:rPr>
          <w:rFonts w:ascii="Times New Roman" w:hAnsi="Times New Roman"/>
          <w:b/>
          <w:sz w:val="28"/>
        </w:rPr>
        <w:t xml:space="preserve"> in Psychology Requirements Checklist</w:t>
      </w:r>
      <w:r>
        <w:rPr>
          <w:rFonts w:ascii="Times New Roman" w:hAnsi="Times New Roman"/>
          <w:b/>
          <w:sz w:val="28"/>
        </w:rPr>
        <w:tab/>
      </w:r>
      <w:r w:rsidR="00C57A89" w:rsidRPr="004547DF">
        <w:rPr>
          <w:rFonts w:ascii="Times New Roman" w:hAnsi="Times New Roman"/>
          <w:b/>
          <w:sz w:val="28"/>
        </w:rPr>
        <w:tab/>
      </w:r>
      <w:r w:rsidR="00C57A89" w:rsidRPr="004547DF">
        <w:rPr>
          <w:rFonts w:ascii="Times New Roman" w:hAnsi="Times New Roman"/>
          <w:b/>
          <w:sz w:val="28"/>
        </w:rPr>
        <w:tab/>
      </w:r>
      <w:r w:rsidR="00C57A89" w:rsidRPr="004547DF">
        <w:rPr>
          <w:rFonts w:ascii="Times New Roman" w:hAnsi="Times New Roman"/>
          <w:b/>
          <w:sz w:val="28"/>
        </w:rPr>
        <w:tab/>
      </w:r>
      <w:r w:rsidR="00C57A89" w:rsidRPr="004547DF">
        <w:rPr>
          <w:rFonts w:ascii="Times New Roman" w:hAnsi="Times New Roman"/>
          <w:b/>
          <w:sz w:val="28"/>
        </w:rPr>
        <w:tab/>
      </w:r>
      <w:proofErr w:type="gramStart"/>
      <w:r w:rsidR="00C57A89" w:rsidRPr="004547DF">
        <w:rPr>
          <w:rFonts w:ascii="Times New Roman" w:hAnsi="Times New Roman"/>
          <w:b/>
          <w:sz w:val="28"/>
        </w:rPr>
        <w:tab/>
        <w:t xml:space="preserve">  UNC</w:t>
      </w:r>
      <w:proofErr w:type="gramEnd"/>
      <w:r w:rsidR="00C57A89" w:rsidRPr="004547DF">
        <w:rPr>
          <w:rFonts w:ascii="Times New Roman" w:hAnsi="Times New Roman"/>
          <w:b/>
          <w:sz w:val="28"/>
        </w:rPr>
        <w:t xml:space="preserve"> Charlotte</w:t>
      </w:r>
    </w:p>
    <w:p w:rsidR="00884653" w:rsidRPr="004547DF" w:rsidRDefault="00884653" w:rsidP="00C57A89">
      <w:pPr>
        <w:rPr>
          <w:rFonts w:ascii="Times New Roman" w:hAnsi="Times New Roman"/>
          <w:sz w:val="18"/>
        </w:rPr>
      </w:pP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5"/>
        <w:gridCol w:w="2245"/>
      </w:tblGrid>
      <w:tr w:rsidR="003500DE" w:rsidTr="003500DE">
        <w:tc>
          <w:tcPr>
            <w:tcW w:w="8905" w:type="dxa"/>
          </w:tcPr>
          <w:p w:rsidR="003500DE" w:rsidRPr="0040029C" w:rsidRDefault="003500DE" w:rsidP="003500D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b/>
              </w:rPr>
            </w:pPr>
            <w:r w:rsidRPr="0040029C">
              <w:rPr>
                <w:rFonts w:ascii="Times New Roman" w:hAnsi="Times New Roman"/>
                <w:b/>
              </w:rPr>
              <w:t>A minimum of a 2.0 PSYC GPA is required for successful completion of the minor.</w:t>
            </w:r>
          </w:p>
          <w:p w:rsidR="003500DE" w:rsidRDefault="003500DE" w:rsidP="003500D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b/>
              </w:rPr>
            </w:pPr>
            <w:r w:rsidRPr="0040029C">
              <w:rPr>
                <w:rFonts w:ascii="Times New Roman" w:hAnsi="Times New Roman"/>
                <w:b/>
              </w:rPr>
              <w:t xml:space="preserve">For additional questions, please check the Psychology Advising Website: </w:t>
            </w:r>
            <w:hyperlink r:id="rId7" w:history="1">
              <w:r w:rsidRPr="00FC6AB0">
                <w:rPr>
                  <w:rStyle w:val="Hyperlink"/>
                  <w:rFonts w:ascii="Times New Roman" w:hAnsi="Times New Roman"/>
                  <w:b/>
                </w:rPr>
                <w:t>http://psych.uncc.edu/undergraduate-advising</w:t>
              </w:r>
            </w:hyperlink>
          </w:p>
          <w:p w:rsidR="003500DE" w:rsidRPr="003500DE" w:rsidRDefault="003500DE" w:rsidP="003500DE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Times New Roman" w:hAnsi="Times New Roman"/>
                <w:b/>
              </w:rPr>
            </w:pPr>
            <w:r w:rsidRPr="00882241">
              <w:rPr>
                <w:rFonts w:ascii="Times New Roman" w:hAnsi="Times New Roman"/>
                <w:b/>
              </w:rPr>
              <w:t xml:space="preserve">Courses that may not be </w:t>
            </w:r>
            <w:r>
              <w:rPr>
                <w:rFonts w:ascii="Times New Roman" w:hAnsi="Times New Roman"/>
                <w:b/>
              </w:rPr>
              <w:t>taken by</w:t>
            </w:r>
            <w:r w:rsidRPr="00882241">
              <w:rPr>
                <w:rFonts w:ascii="Times New Roman" w:hAnsi="Times New Roman"/>
                <w:b/>
              </w:rPr>
              <w:t xml:space="preserve"> Psychology Minor</w:t>
            </w:r>
            <w:r>
              <w:rPr>
                <w:rFonts w:ascii="Times New Roman" w:hAnsi="Times New Roman"/>
                <w:b/>
              </w:rPr>
              <w:t>s</w:t>
            </w:r>
            <w:r w:rsidRPr="00882241">
              <w:rPr>
                <w:rFonts w:ascii="Times New Roman" w:hAnsi="Times New Roman"/>
                <w:b/>
              </w:rPr>
              <w:t>: 2101; 2103; 3405; 3807; 4603; 4606; 4690; 4691; or Senior Seminar</w:t>
            </w:r>
          </w:p>
        </w:tc>
        <w:tc>
          <w:tcPr>
            <w:tcW w:w="2245" w:type="dxa"/>
          </w:tcPr>
          <w:p w:rsidR="003500DE" w:rsidRDefault="003500DE" w:rsidP="003500DE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4547DF">
              <w:rPr>
                <w:rFonts w:ascii="Times New Roman"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3F3CCA" wp14:editId="430BC17D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152400</wp:posOffset>
                      </wp:positionV>
                      <wp:extent cx="1476375" cy="619125"/>
                      <wp:effectExtent l="0" t="0" r="28575" b="2857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3500DE" w:rsidRPr="002A51BB" w:rsidRDefault="003500DE" w:rsidP="003500DE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</w:rPr>
                                    <w:t>18</w:t>
                                  </w:r>
                                  <w:r w:rsidRPr="002A51BB">
                                    <w:rPr>
                                      <w:b/>
                                      <w:sz w:val="32"/>
                                    </w:rPr>
                                    <w:t xml:space="preserve"> Total M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>inor</w:t>
                                  </w:r>
                                  <w:r w:rsidRPr="002A51BB">
                                    <w:rPr>
                                      <w:b/>
                                      <w:sz w:val="32"/>
                                    </w:rPr>
                                    <w:t xml:space="preserve"> Credits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63F3C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0pt;margin-top:12pt;width:116.25pt;height:4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" fillcolor="white [3201]" strokecolor="black [3213]" strokeweight=".5pt">
                      <v:textbox>
                        <w:txbxContent>
                          <w:p w:rsidR="003500DE" w:rsidRPr="002A51BB" w:rsidRDefault="003500DE" w:rsidP="003500D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18</w:t>
                            </w:r>
                            <w:r w:rsidRPr="002A51BB">
                              <w:rPr>
                                <w:b/>
                                <w:sz w:val="32"/>
                              </w:rPr>
                              <w:t xml:space="preserve"> Total M</w:t>
                            </w:r>
                            <w:r>
                              <w:rPr>
                                <w:b/>
                                <w:sz w:val="32"/>
                              </w:rPr>
                              <w:t>inor</w:t>
                            </w:r>
                            <w:r w:rsidRPr="002A51BB">
                              <w:rPr>
                                <w:b/>
                                <w:sz w:val="32"/>
                              </w:rPr>
                              <w:t xml:space="preserve"> Credits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547DF">
              <w:rPr>
                <w:rFonts w:ascii="Times New Roman"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F3CCA" wp14:editId="430BC17D">
                      <wp:simplePos x="0" y="0"/>
                      <wp:positionH relativeFrom="column">
                        <wp:posOffset>1968500</wp:posOffset>
                      </wp:positionH>
                      <wp:positionV relativeFrom="paragraph">
                        <wp:posOffset>24765</wp:posOffset>
                      </wp:positionV>
                      <wp:extent cx="1476375" cy="6191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76375" cy="619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3500DE" w:rsidRPr="002A51BB" w:rsidRDefault="003500DE" w:rsidP="003500DE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</w:rPr>
                                  </w:pPr>
                                  <w:r w:rsidRPr="002A51BB">
                                    <w:rPr>
                                      <w:b/>
                                      <w:sz w:val="32"/>
                                    </w:rPr>
                                    <w:t>39 Total Major Credits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3F3CCA" id="Text Box 1" o:spid="_x0000_s1027" type="#_x0000_t202" style="position:absolute;margin-left:155pt;margin-top:1.95pt;width:116.2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" fillcolor="white [3201]" strokecolor="black [3213]" strokeweight=".5pt">
                      <v:textbox>
                        <w:txbxContent>
                          <w:p w:rsidR="003500DE" w:rsidRPr="002A51BB" w:rsidRDefault="003500DE" w:rsidP="003500D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2A51BB">
                              <w:rPr>
                                <w:b/>
                                <w:sz w:val="32"/>
                              </w:rPr>
                              <w:t>39 Total Major Credits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500DE" w:rsidRDefault="003500DE" w:rsidP="003500DE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3500DE" w:rsidRDefault="003500DE" w:rsidP="003500DE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</w:p>
          <w:p w:rsidR="003500DE" w:rsidRDefault="003500DE" w:rsidP="003500DE">
            <w:pPr>
              <w:pStyle w:val="ListParagraph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882241" w:rsidRPr="003500DE" w:rsidRDefault="00882241" w:rsidP="00882241">
      <w:pPr>
        <w:pStyle w:val="ListParagraph"/>
        <w:ind w:left="360"/>
        <w:rPr>
          <w:rFonts w:ascii="Times New Roman" w:hAnsi="Times New Roman"/>
          <w:b/>
        </w:rPr>
      </w:pPr>
    </w:p>
    <w:p w:rsidR="005B4A97" w:rsidRDefault="000362C8" w:rsidP="00882241">
      <w:pPr>
        <w:pStyle w:val="ListParagraph"/>
        <w:ind w:left="36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Updated Summer 20</w:t>
      </w:r>
      <w:r w:rsidR="002E3AFB">
        <w:rPr>
          <w:rFonts w:ascii="Times New Roman" w:hAnsi="Times New Roman"/>
          <w:b/>
        </w:rPr>
        <w:t>22</w:t>
      </w:r>
      <w:bookmarkStart w:id="0" w:name="_GoBack"/>
      <w:bookmarkEnd w:id="0"/>
    </w:p>
    <w:p w:rsidR="005B4A97" w:rsidRPr="003500DE" w:rsidRDefault="005B4A97" w:rsidP="00882241">
      <w:pPr>
        <w:pStyle w:val="ListParagraph"/>
        <w:ind w:left="360"/>
        <w:rPr>
          <w:rFonts w:ascii="Times New Roman" w:hAnsi="Times New Roman"/>
          <w:b/>
        </w:rPr>
      </w:pPr>
    </w:p>
    <w:tbl>
      <w:tblPr>
        <w:tblStyle w:val="TableGrid"/>
        <w:tblW w:w="11461" w:type="dxa"/>
        <w:jc w:val="center"/>
        <w:tblLook w:val="01E0" w:firstRow="1" w:lastRow="1" w:firstColumn="1" w:lastColumn="1" w:noHBand="0" w:noVBand="0"/>
      </w:tblPr>
      <w:tblGrid>
        <w:gridCol w:w="1255"/>
        <w:gridCol w:w="450"/>
        <w:gridCol w:w="2430"/>
        <w:gridCol w:w="5698"/>
        <w:gridCol w:w="1628"/>
      </w:tblGrid>
      <w:tr w:rsidR="00C57A89" w:rsidRPr="004547DF" w:rsidTr="006339B3">
        <w:trPr>
          <w:trHeight w:val="107"/>
          <w:jc w:val="center"/>
        </w:trPr>
        <w:tc>
          <w:tcPr>
            <w:tcW w:w="9833" w:type="dxa"/>
            <w:gridSpan w:val="4"/>
            <w:shd w:val="clear" w:color="auto" w:fill="BFBFBF" w:themeFill="background1" w:themeFillShade="BF"/>
          </w:tcPr>
          <w:p w:rsidR="00C57A89" w:rsidRPr="004547DF" w:rsidRDefault="00C57A89" w:rsidP="00BD693B">
            <w:pPr>
              <w:tabs>
                <w:tab w:val="left" w:pos="5752"/>
              </w:tabs>
              <w:rPr>
                <w:rFonts w:ascii="Times New Roman" w:hAnsi="Times New Roman"/>
                <w:b/>
              </w:rPr>
            </w:pPr>
            <w:r w:rsidRPr="004547DF">
              <w:rPr>
                <w:rFonts w:ascii="Times New Roman" w:hAnsi="Times New Roman"/>
                <w:b/>
              </w:rPr>
              <w:t>1. Research Methods/Critical Thinking Skills:</w:t>
            </w:r>
          </w:p>
        </w:tc>
        <w:tc>
          <w:tcPr>
            <w:tcW w:w="1628" w:type="dxa"/>
            <w:shd w:val="clear" w:color="auto" w:fill="BFBFBF" w:themeFill="background1" w:themeFillShade="BF"/>
            <w:vAlign w:val="center"/>
          </w:tcPr>
          <w:p w:rsidR="00C57A89" w:rsidRPr="004547DF" w:rsidRDefault="00577B2F" w:rsidP="00BD693B">
            <w:pPr>
              <w:tabs>
                <w:tab w:val="left" w:pos="5752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C57A89" w:rsidRPr="004547DF">
              <w:rPr>
                <w:rFonts w:ascii="Times New Roman" w:hAnsi="Times New Roman"/>
                <w:b/>
              </w:rPr>
              <w:t xml:space="preserve"> Credits</w:t>
            </w:r>
          </w:p>
        </w:tc>
      </w:tr>
      <w:tr w:rsidR="00FE0385" w:rsidRPr="004547DF" w:rsidTr="006339B3">
        <w:trPr>
          <w:trHeight w:val="276"/>
          <w:jc w:val="center"/>
        </w:trPr>
        <w:tc>
          <w:tcPr>
            <w:tcW w:w="1255" w:type="dxa"/>
            <w:vAlign w:val="center"/>
          </w:tcPr>
          <w:p w:rsidR="00FE0385" w:rsidRPr="004547DF" w:rsidRDefault="00FE0385" w:rsidP="006339B3">
            <w:pPr>
              <w:rPr>
                <w:rFonts w:ascii="Times New Roman" w:hAnsi="Times New Roman"/>
                <w:b/>
                <w:sz w:val="18"/>
              </w:rPr>
            </w:pPr>
            <w:r w:rsidRPr="004547DF">
              <w:rPr>
                <w:rFonts w:ascii="Times New Roman" w:hAnsi="Times New Roman"/>
                <w:b/>
                <w:sz w:val="18"/>
              </w:rPr>
              <w:t>PSYC 1101</w:t>
            </w:r>
          </w:p>
        </w:tc>
        <w:tc>
          <w:tcPr>
            <w:tcW w:w="450" w:type="dxa"/>
            <w:vAlign w:val="center"/>
          </w:tcPr>
          <w:p w:rsidR="00FE0385" w:rsidRPr="004547DF" w:rsidRDefault="00FE0385" w:rsidP="006339B3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0385" w:rsidRPr="004547DF" w:rsidRDefault="00FE0385" w:rsidP="006339B3">
            <w:pPr>
              <w:rPr>
                <w:rFonts w:ascii="Times New Roman" w:hAnsi="Times New Roman"/>
                <w:sz w:val="18"/>
              </w:rPr>
            </w:pPr>
            <w:r w:rsidRPr="004547DF">
              <w:rPr>
                <w:rFonts w:ascii="Times New Roman" w:hAnsi="Times New Roman"/>
                <w:sz w:val="18"/>
              </w:rPr>
              <w:t>General Psychology</w:t>
            </w:r>
          </w:p>
        </w:tc>
        <w:tc>
          <w:tcPr>
            <w:tcW w:w="7326" w:type="dxa"/>
            <w:gridSpan w:val="2"/>
            <w:vMerge w:val="restart"/>
            <w:shd w:val="clear" w:color="auto" w:fill="auto"/>
          </w:tcPr>
          <w:p w:rsidR="00577B2F" w:rsidRDefault="00577B2F" w:rsidP="0045505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  <w:r w:rsidR="00CD3CC4">
              <w:rPr>
                <w:rFonts w:ascii="Times New Roman" w:hAnsi="Times New Roman"/>
                <w:sz w:val="18"/>
              </w:rPr>
              <w:t xml:space="preserve"> </w:t>
            </w:r>
            <w:r w:rsidRPr="00577B2F">
              <w:rPr>
                <w:rFonts w:ascii="Times New Roman" w:hAnsi="Times New Roman"/>
                <w:sz w:val="18"/>
              </w:rPr>
              <w:t>A grade of C or be</w:t>
            </w:r>
            <w:r w:rsidR="0040029C">
              <w:rPr>
                <w:rFonts w:ascii="Times New Roman" w:hAnsi="Times New Roman"/>
                <w:sz w:val="18"/>
              </w:rPr>
              <w:t>tter within two attempts for</w:t>
            </w:r>
            <w:r w:rsidRPr="00577B2F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PSYC 1101</w:t>
            </w:r>
            <w:r w:rsidRPr="00577B2F">
              <w:rPr>
                <w:rFonts w:ascii="Times New Roman" w:hAnsi="Times New Roman"/>
                <w:sz w:val="18"/>
              </w:rPr>
              <w:t xml:space="preserve"> is required to declare the minor.</w:t>
            </w:r>
          </w:p>
          <w:p w:rsidR="00882241" w:rsidRDefault="00882241" w:rsidP="00455059">
            <w:pPr>
              <w:rPr>
                <w:rFonts w:ascii="Times New Roman" w:hAnsi="Times New Roman"/>
                <w:sz w:val="18"/>
              </w:rPr>
            </w:pPr>
          </w:p>
          <w:p w:rsidR="00882241" w:rsidRDefault="00882241" w:rsidP="00455059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  <w:r w:rsidR="00CD3CC4">
              <w:rPr>
                <w:rFonts w:ascii="Times New Roman" w:hAnsi="Times New Roman"/>
                <w:sz w:val="18"/>
              </w:rPr>
              <w:t xml:space="preserve"> </w:t>
            </w:r>
            <w:r w:rsidRPr="00882241">
              <w:rPr>
                <w:rFonts w:ascii="Times New Roman" w:hAnsi="Times New Roman"/>
                <w:sz w:val="18"/>
              </w:rPr>
              <w:t>An attempt is defined as: earning an A, B, C, D or F, a W (Withdrawal), using a Grade Replacement (QX), taking a course on an audit (AU), or Pass/No Credit basis (P/N), or an Incomplete (I).</w:t>
            </w:r>
          </w:p>
          <w:p w:rsidR="00577B2F" w:rsidRDefault="00577B2F" w:rsidP="00455059">
            <w:pPr>
              <w:rPr>
                <w:rFonts w:ascii="Times New Roman" w:hAnsi="Times New Roman"/>
                <w:sz w:val="18"/>
              </w:rPr>
            </w:pPr>
          </w:p>
          <w:p w:rsidR="00FE0385" w:rsidRPr="004547DF" w:rsidRDefault="00FE0385" w:rsidP="00455059">
            <w:pPr>
              <w:rPr>
                <w:rFonts w:ascii="Times New Roman" w:hAnsi="Times New Roman"/>
                <w:sz w:val="18"/>
              </w:rPr>
            </w:pPr>
            <w:r w:rsidRPr="004547DF">
              <w:rPr>
                <w:rFonts w:ascii="Times New Roman" w:hAnsi="Times New Roman"/>
                <w:sz w:val="18"/>
              </w:rPr>
              <w:t>-</w:t>
            </w:r>
            <w:r w:rsidR="00CD3CC4">
              <w:rPr>
                <w:rFonts w:ascii="Times New Roman" w:hAnsi="Times New Roman"/>
                <w:sz w:val="18"/>
              </w:rPr>
              <w:t xml:space="preserve"> </w:t>
            </w:r>
            <w:r w:rsidRPr="004547DF">
              <w:rPr>
                <w:rFonts w:ascii="Times New Roman" w:hAnsi="Times New Roman"/>
                <w:sz w:val="18"/>
              </w:rPr>
              <w:t xml:space="preserve">Natural Sciences </w:t>
            </w:r>
            <w:proofErr w:type="gramStart"/>
            <w:r w:rsidR="002A51BB" w:rsidRPr="004547DF">
              <w:rPr>
                <w:rFonts w:ascii="Times New Roman" w:hAnsi="Times New Roman"/>
                <w:sz w:val="18"/>
              </w:rPr>
              <w:t xml:space="preserve">include </w:t>
            </w:r>
            <w:r w:rsidRPr="004547DF">
              <w:rPr>
                <w:rFonts w:ascii="Times New Roman" w:hAnsi="Times New Roman"/>
                <w:sz w:val="18"/>
              </w:rPr>
              <w:t>:</w:t>
            </w:r>
            <w:proofErr w:type="gramEnd"/>
            <w:r w:rsidRPr="004547DF">
              <w:rPr>
                <w:rFonts w:ascii="Times New Roman" w:hAnsi="Times New Roman"/>
                <w:sz w:val="18"/>
              </w:rPr>
              <w:t xml:space="preserve"> PHYS 1130, BINF 1101, ANTH 2141, BIOL 1110/1115, CHEM 1111/1112/1200/1203/1204/1251/1252, ESCI 1101, ITIS 1350, GEOG 1103, GEOL 1200/1210, PHYS 1100/1101/1102/1201/1202/1203/2101/2102</w:t>
            </w:r>
          </w:p>
          <w:p w:rsidR="002A51BB" w:rsidRPr="004547DF" w:rsidRDefault="002A51BB" w:rsidP="00455059">
            <w:pPr>
              <w:rPr>
                <w:rFonts w:ascii="Times New Roman" w:hAnsi="Times New Roman"/>
                <w:sz w:val="18"/>
              </w:rPr>
            </w:pPr>
          </w:p>
          <w:p w:rsidR="00FE0385" w:rsidRDefault="00FE0385" w:rsidP="00577B2F">
            <w:pPr>
              <w:rPr>
                <w:rFonts w:ascii="Times New Roman" w:hAnsi="Times New Roman"/>
                <w:sz w:val="18"/>
              </w:rPr>
            </w:pPr>
            <w:r w:rsidRPr="004547DF">
              <w:rPr>
                <w:rFonts w:ascii="Times New Roman" w:hAnsi="Times New Roman"/>
                <w:sz w:val="18"/>
              </w:rPr>
              <w:t>-</w:t>
            </w:r>
            <w:r w:rsidR="00CD3CC4">
              <w:rPr>
                <w:rFonts w:ascii="Times New Roman" w:hAnsi="Times New Roman"/>
                <w:sz w:val="18"/>
              </w:rPr>
              <w:t xml:space="preserve"> </w:t>
            </w:r>
            <w:r w:rsidRPr="004547DF">
              <w:rPr>
                <w:rFonts w:ascii="Times New Roman" w:hAnsi="Times New Roman"/>
                <w:sz w:val="18"/>
              </w:rPr>
              <w:t>A grade of C or better is needed in a Natural Science course</w:t>
            </w:r>
            <w:r w:rsidR="00194054">
              <w:rPr>
                <w:rFonts w:ascii="Times New Roman" w:hAnsi="Times New Roman"/>
                <w:sz w:val="18"/>
              </w:rPr>
              <w:t xml:space="preserve"> and the corresponding lab</w:t>
            </w:r>
            <w:r w:rsidRPr="004547DF">
              <w:rPr>
                <w:rFonts w:ascii="Times New Roman" w:hAnsi="Times New Roman"/>
                <w:sz w:val="18"/>
              </w:rPr>
              <w:t xml:space="preserve"> in order for it to count in the </w:t>
            </w:r>
            <w:r w:rsidR="00577B2F">
              <w:rPr>
                <w:rFonts w:ascii="Times New Roman" w:hAnsi="Times New Roman"/>
                <w:sz w:val="18"/>
              </w:rPr>
              <w:t>mino</w:t>
            </w:r>
            <w:r w:rsidRPr="004547DF">
              <w:rPr>
                <w:rFonts w:ascii="Times New Roman" w:hAnsi="Times New Roman"/>
                <w:sz w:val="18"/>
              </w:rPr>
              <w:t>r.</w:t>
            </w:r>
          </w:p>
          <w:p w:rsidR="0040029C" w:rsidRDefault="0040029C" w:rsidP="00577B2F">
            <w:pPr>
              <w:rPr>
                <w:rFonts w:ascii="Times New Roman" w:hAnsi="Times New Roman"/>
                <w:sz w:val="18"/>
              </w:rPr>
            </w:pPr>
          </w:p>
          <w:p w:rsidR="0040029C" w:rsidRPr="004547DF" w:rsidRDefault="0040029C" w:rsidP="00577B2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  <w:r w:rsidR="00CD3CC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The natural Science course and its corresponding lab will be included in the PSYC GPA</w:t>
            </w:r>
          </w:p>
        </w:tc>
      </w:tr>
      <w:tr w:rsidR="00577B2F" w:rsidRPr="004547DF" w:rsidTr="00BA56E9">
        <w:trPr>
          <w:trHeight w:val="276"/>
          <w:jc w:val="center"/>
        </w:trPr>
        <w:tc>
          <w:tcPr>
            <w:tcW w:w="1255" w:type="dxa"/>
            <w:vAlign w:val="center"/>
          </w:tcPr>
          <w:p w:rsidR="00577B2F" w:rsidRPr="004547DF" w:rsidRDefault="00577B2F" w:rsidP="00577B2F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50" w:type="dxa"/>
            <w:vAlign w:val="center"/>
          </w:tcPr>
          <w:p w:rsidR="00577B2F" w:rsidRPr="004547DF" w:rsidRDefault="00577B2F" w:rsidP="00577B2F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577B2F" w:rsidRPr="004547DF" w:rsidRDefault="00577B2F" w:rsidP="00577B2F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  <w:r w:rsidRPr="004547DF">
              <w:rPr>
                <w:rFonts w:ascii="Times New Roman" w:hAnsi="Times New Roman"/>
                <w:sz w:val="18"/>
              </w:rPr>
              <w:t>Natural Science I</w:t>
            </w:r>
          </w:p>
        </w:tc>
        <w:tc>
          <w:tcPr>
            <w:tcW w:w="7326" w:type="dxa"/>
            <w:gridSpan w:val="2"/>
            <w:vMerge/>
            <w:shd w:val="clear" w:color="auto" w:fill="auto"/>
          </w:tcPr>
          <w:p w:rsidR="00577B2F" w:rsidRPr="004547DF" w:rsidRDefault="00577B2F" w:rsidP="00577B2F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</w:p>
        </w:tc>
      </w:tr>
      <w:tr w:rsidR="00577B2F" w:rsidRPr="004547DF" w:rsidTr="006339B3">
        <w:trPr>
          <w:trHeight w:val="276"/>
          <w:jc w:val="center"/>
        </w:trPr>
        <w:tc>
          <w:tcPr>
            <w:tcW w:w="1255" w:type="dxa"/>
            <w:vAlign w:val="center"/>
          </w:tcPr>
          <w:p w:rsidR="00577B2F" w:rsidRPr="004547DF" w:rsidRDefault="00577B2F" w:rsidP="00577B2F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50" w:type="dxa"/>
            <w:vAlign w:val="center"/>
          </w:tcPr>
          <w:p w:rsidR="00577B2F" w:rsidRPr="004547DF" w:rsidRDefault="00577B2F" w:rsidP="00577B2F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577B2F" w:rsidRPr="004547DF" w:rsidRDefault="00577B2F" w:rsidP="00577B2F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  <w:r w:rsidRPr="004547DF">
              <w:rPr>
                <w:rFonts w:ascii="Times New Roman" w:hAnsi="Times New Roman"/>
                <w:sz w:val="18"/>
              </w:rPr>
              <w:t>Corresponding Lab</w:t>
            </w:r>
          </w:p>
        </w:tc>
        <w:tc>
          <w:tcPr>
            <w:tcW w:w="7326" w:type="dxa"/>
            <w:gridSpan w:val="2"/>
            <w:vMerge/>
            <w:shd w:val="clear" w:color="auto" w:fill="auto"/>
          </w:tcPr>
          <w:p w:rsidR="00577B2F" w:rsidRPr="004547DF" w:rsidRDefault="00577B2F" w:rsidP="00577B2F">
            <w:pPr>
              <w:rPr>
                <w:rFonts w:ascii="Times New Roman" w:hAnsi="Times New Roman"/>
                <w:sz w:val="18"/>
              </w:rPr>
            </w:pPr>
          </w:p>
        </w:tc>
      </w:tr>
      <w:tr w:rsidR="00577B2F" w:rsidRPr="004547DF" w:rsidTr="00DB37F5">
        <w:trPr>
          <w:trHeight w:val="276"/>
          <w:jc w:val="center"/>
        </w:trPr>
        <w:tc>
          <w:tcPr>
            <w:tcW w:w="4135" w:type="dxa"/>
            <w:gridSpan w:val="3"/>
            <w:vAlign w:val="center"/>
          </w:tcPr>
          <w:p w:rsidR="00577B2F" w:rsidRPr="004547DF" w:rsidRDefault="00577B2F" w:rsidP="00577B2F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</w:p>
        </w:tc>
        <w:tc>
          <w:tcPr>
            <w:tcW w:w="7326" w:type="dxa"/>
            <w:gridSpan w:val="2"/>
            <w:vMerge/>
            <w:shd w:val="clear" w:color="auto" w:fill="auto"/>
          </w:tcPr>
          <w:p w:rsidR="00577B2F" w:rsidRPr="004547DF" w:rsidRDefault="00577B2F" w:rsidP="00577B2F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</w:p>
        </w:tc>
      </w:tr>
    </w:tbl>
    <w:p w:rsidR="00884653" w:rsidRPr="004547DF" w:rsidRDefault="00884653">
      <w:pPr>
        <w:rPr>
          <w:rFonts w:ascii="Times New Roman" w:hAnsi="Times New Roman"/>
          <w:sz w:val="18"/>
        </w:rPr>
      </w:pPr>
    </w:p>
    <w:tbl>
      <w:tblPr>
        <w:tblStyle w:val="TableGrid"/>
        <w:tblW w:w="11461" w:type="dxa"/>
        <w:jc w:val="center"/>
        <w:tblLook w:val="01E0" w:firstRow="1" w:lastRow="1" w:firstColumn="1" w:lastColumn="1" w:noHBand="0" w:noVBand="0"/>
      </w:tblPr>
      <w:tblGrid>
        <w:gridCol w:w="1255"/>
        <w:gridCol w:w="450"/>
        <w:gridCol w:w="1182"/>
        <w:gridCol w:w="2688"/>
        <w:gridCol w:w="2880"/>
        <w:gridCol w:w="1378"/>
        <w:gridCol w:w="1628"/>
      </w:tblGrid>
      <w:tr w:rsidR="00C57A89" w:rsidRPr="004547DF" w:rsidTr="003F0F4B">
        <w:trPr>
          <w:trHeight w:val="120"/>
          <w:jc w:val="center"/>
        </w:trPr>
        <w:tc>
          <w:tcPr>
            <w:tcW w:w="9833" w:type="dxa"/>
            <w:gridSpan w:val="6"/>
            <w:shd w:val="clear" w:color="auto" w:fill="BFBFBF" w:themeFill="background1" w:themeFillShade="BF"/>
          </w:tcPr>
          <w:p w:rsidR="00C57A89" w:rsidRPr="004547DF" w:rsidRDefault="00C57A89" w:rsidP="00577B2F">
            <w:pPr>
              <w:rPr>
                <w:rFonts w:ascii="Times New Roman" w:hAnsi="Times New Roman"/>
                <w:b/>
              </w:rPr>
            </w:pPr>
            <w:r w:rsidRPr="004547DF">
              <w:rPr>
                <w:rFonts w:ascii="Times New Roman" w:hAnsi="Times New Roman"/>
                <w:b/>
              </w:rPr>
              <w:t xml:space="preserve">2. Knowledge Base:  </w:t>
            </w:r>
            <w:r w:rsidR="00577B2F">
              <w:rPr>
                <w:rFonts w:ascii="Times New Roman" w:hAnsi="Times New Roman"/>
                <w:b/>
              </w:rPr>
              <w:t>Three Courses (Selected from different</w:t>
            </w:r>
            <w:r w:rsidRPr="004547DF">
              <w:rPr>
                <w:rFonts w:ascii="Times New Roman" w:hAnsi="Times New Roman"/>
                <w:b/>
              </w:rPr>
              <w:t xml:space="preserve"> </w:t>
            </w:r>
            <w:r w:rsidR="00577B2F">
              <w:rPr>
                <w:rFonts w:ascii="Times New Roman" w:hAnsi="Times New Roman"/>
                <w:b/>
              </w:rPr>
              <w:t>categories</w:t>
            </w:r>
            <w:r w:rsidRPr="004547DF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628" w:type="dxa"/>
            <w:shd w:val="clear" w:color="auto" w:fill="BFBFBF" w:themeFill="background1" w:themeFillShade="BF"/>
          </w:tcPr>
          <w:p w:rsidR="00C57A89" w:rsidRPr="004547DF" w:rsidRDefault="00577B2F" w:rsidP="00BD693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="00C57A89" w:rsidRPr="004547DF">
              <w:rPr>
                <w:rFonts w:ascii="Times New Roman" w:hAnsi="Times New Roman"/>
                <w:b/>
              </w:rPr>
              <w:t xml:space="preserve"> Credits</w:t>
            </w:r>
          </w:p>
        </w:tc>
      </w:tr>
      <w:tr w:rsidR="00015690" w:rsidRPr="004547DF" w:rsidTr="00F57C06">
        <w:trPr>
          <w:trHeight w:val="70"/>
          <w:jc w:val="center"/>
        </w:trPr>
        <w:tc>
          <w:tcPr>
            <w:tcW w:w="1255" w:type="dxa"/>
          </w:tcPr>
          <w:p w:rsidR="00015690" w:rsidRPr="004547DF" w:rsidRDefault="00015690" w:rsidP="00BD693B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015690" w:rsidRPr="004547DF" w:rsidRDefault="00015690" w:rsidP="00BD693B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756" w:type="dxa"/>
            <w:gridSpan w:val="5"/>
            <w:shd w:val="clear" w:color="auto" w:fill="auto"/>
          </w:tcPr>
          <w:p w:rsidR="00015690" w:rsidRPr="004547DF" w:rsidRDefault="00015690" w:rsidP="00BD693B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b/>
                <w:sz w:val="18"/>
              </w:rPr>
            </w:pPr>
            <w:r w:rsidRPr="004547DF">
              <w:rPr>
                <w:rFonts w:ascii="Times New Roman" w:hAnsi="Times New Roman"/>
                <w:b/>
                <w:sz w:val="18"/>
              </w:rPr>
              <w:t>Learning &amp; Cognition</w:t>
            </w:r>
          </w:p>
        </w:tc>
      </w:tr>
      <w:tr w:rsidR="00015690" w:rsidRPr="004547DF" w:rsidTr="00F57C06">
        <w:trPr>
          <w:trHeight w:val="70"/>
          <w:jc w:val="center"/>
        </w:trPr>
        <w:tc>
          <w:tcPr>
            <w:tcW w:w="1255" w:type="dxa"/>
          </w:tcPr>
          <w:p w:rsidR="00015690" w:rsidRPr="004547DF" w:rsidRDefault="00015690" w:rsidP="00BD693B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015690" w:rsidRPr="004547DF" w:rsidRDefault="00015690" w:rsidP="00BD693B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756" w:type="dxa"/>
            <w:gridSpan w:val="5"/>
            <w:shd w:val="clear" w:color="auto" w:fill="auto"/>
          </w:tcPr>
          <w:p w:rsidR="00015690" w:rsidRPr="004547DF" w:rsidRDefault="00015690" w:rsidP="00BD693B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b/>
                <w:sz w:val="18"/>
              </w:rPr>
            </w:pPr>
            <w:r w:rsidRPr="004547DF">
              <w:rPr>
                <w:rFonts w:ascii="Times New Roman" w:hAnsi="Times New Roman"/>
                <w:b/>
                <w:sz w:val="18"/>
              </w:rPr>
              <w:t>Biological Basis of Behavior</w:t>
            </w:r>
          </w:p>
        </w:tc>
      </w:tr>
      <w:tr w:rsidR="00015690" w:rsidRPr="004547DF" w:rsidTr="00F57C06">
        <w:trPr>
          <w:trHeight w:val="70"/>
          <w:jc w:val="center"/>
        </w:trPr>
        <w:tc>
          <w:tcPr>
            <w:tcW w:w="1255" w:type="dxa"/>
          </w:tcPr>
          <w:p w:rsidR="00015690" w:rsidRPr="004547DF" w:rsidRDefault="00015690" w:rsidP="00BD693B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015690" w:rsidRPr="004547DF" w:rsidRDefault="00015690" w:rsidP="00BD693B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756" w:type="dxa"/>
            <w:gridSpan w:val="5"/>
            <w:shd w:val="clear" w:color="auto" w:fill="auto"/>
          </w:tcPr>
          <w:p w:rsidR="00015690" w:rsidRPr="004547DF" w:rsidRDefault="00015690" w:rsidP="00BD693B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b/>
                <w:sz w:val="18"/>
              </w:rPr>
            </w:pPr>
            <w:r w:rsidRPr="004547DF">
              <w:rPr>
                <w:rFonts w:ascii="Times New Roman" w:hAnsi="Times New Roman"/>
                <w:b/>
                <w:sz w:val="18"/>
              </w:rPr>
              <w:t xml:space="preserve">Sociocultural Approaches </w:t>
            </w:r>
          </w:p>
        </w:tc>
      </w:tr>
      <w:tr w:rsidR="00015690" w:rsidRPr="004547DF" w:rsidTr="00F57C06">
        <w:trPr>
          <w:trHeight w:val="170"/>
          <w:jc w:val="center"/>
        </w:trPr>
        <w:tc>
          <w:tcPr>
            <w:tcW w:w="1255" w:type="dxa"/>
          </w:tcPr>
          <w:p w:rsidR="00015690" w:rsidRPr="004547DF" w:rsidRDefault="00015690" w:rsidP="00BD693B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015690" w:rsidRPr="004547DF" w:rsidRDefault="00015690" w:rsidP="00BD693B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756" w:type="dxa"/>
            <w:gridSpan w:val="5"/>
            <w:shd w:val="clear" w:color="auto" w:fill="auto"/>
          </w:tcPr>
          <w:p w:rsidR="00015690" w:rsidRPr="004547DF" w:rsidRDefault="00015690" w:rsidP="00BD693B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b/>
                <w:sz w:val="18"/>
              </w:rPr>
            </w:pPr>
            <w:r w:rsidRPr="004547DF">
              <w:rPr>
                <w:rFonts w:ascii="Times New Roman" w:hAnsi="Times New Roman"/>
                <w:b/>
                <w:sz w:val="18"/>
              </w:rPr>
              <w:t>Developmental Changes</w:t>
            </w:r>
          </w:p>
        </w:tc>
      </w:tr>
      <w:tr w:rsidR="00C57A89" w:rsidRPr="004547DF" w:rsidTr="00C57A89">
        <w:trPr>
          <w:trHeight w:val="170"/>
          <w:jc w:val="center"/>
        </w:trPr>
        <w:tc>
          <w:tcPr>
            <w:tcW w:w="2887" w:type="dxa"/>
            <w:gridSpan w:val="3"/>
          </w:tcPr>
          <w:p w:rsidR="00C57A89" w:rsidRPr="004547DF" w:rsidRDefault="00C57A89" w:rsidP="00BD693B">
            <w:pPr>
              <w:rPr>
                <w:rFonts w:ascii="Times New Roman" w:hAnsi="Times New Roman"/>
                <w:b/>
                <w:sz w:val="18"/>
              </w:rPr>
            </w:pPr>
            <w:r w:rsidRPr="004547DF">
              <w:rPr>
                <w:rFonts w:ascii="Times New Roman" w:hAnsi="Times New Roman"/>
                <w:b/>
                <w:sz w:val="18"/>
              </w:rPr>
              <w:t>Learning &amp; Cognition</w:t>
            </w:r>
          </w:p>
          <w:p w:rsidR="0064658D" w:rsidRPr="004547DF" w:rsidRDefault="0064658D" w:rsidP="00BD693B">
            <w:pPr>
              <w:rPr>
                <w:rFonts w:ascii="Times New Roman" w:hAnsi="Times New Roman"/>
                <w:b/>
                <w:sz w:val="18"/>
              </w:rPr>
            </w:pPr>
          </w:p>
          <w:p w:rsidR="00C57A89" w:rsidRPr="004547DF" w:rsidRDefault="00E71FF5" w:rsidP="00F4406A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3111*</w:t>
            </w:r>
            <w:r w:rsidR="00C57A89" w:rsidRPr="004547DF">
              <w:rPr>
                <w:rFonts w:ascii="Times New Roman" w:hAnsi="Times New Roman"/>
                <w:sz w:val="18"/>
              </w:rPr>
              <w:t xml:space="preserve"> Learning</w:t>
            </w:r>
          </w:p>
          <w:p w:rsidR="00C57A89" w:rsidRPr="004547DF" w:rsidRDefault="00C57A89" w:rsidP="00BD693B">
            <w:pPr>
              <w:rPr>
                <w:rFonts w:ascii="Times New Roman" w:hAnsi="Times New Roman"/>
                <w:sz w:val="18"/>
              </w:rPr>
            </w:pPr>
            <w:r w:rsidRPr="004547DF">
              <w:rPr>
                <w:rFonts w:ascii="Times New Roman" w:hAnsi="Times New Roman"/>
                <w:sz w:val="18"/>
              </w:rPr>
              <w:t>3115</w:t>
            </w:r>
            <w:r w:rsidR="00E71FF5">
              <w:rPr>
                <w:rFonts w:ascii="Times New Roman" w:hAnsi="Times New Roman"/>
                <w:sz w:val="18"/>
              </w:rPr>
              <w:t>*</w:t>
            </w:r>
            <w:r w:rsidRPr="004547DF">
              <w:rPr>
                <w:rFonts w:ascii="Times New Roman" w:hAnsi="Times New Roman"/>
                <w:sz w:val="18"/>
              </w:rPr>
              <w:t xml:space="preserve"> Sensation &amp; Perception</w:t>
            </w:r>
          </w:p>
          <w:p w:rsidR="00C57A89" w:rsidRPr="004547DF" w:rsidRDefault="00E71FF5" w:rsidP="00BD69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3116* </w:t>
            </w:r>
            <w:r w:rsidR="00C57A89" w:rsidRPr="004547DF">
              <w:rPr>
                <w:rFonts w:ascii="Times New Roman" w:hAnsi="Times New Roman"/>
                <w:sz w:val="18"/>
              </w:rPr>
              <w:t>Human Cognitive Processes</w:t>
            </w:r>
          </w:p>
          <w:p w:rsidR="00C57A89" w:rsidRPr="004547DF" w:rsidRDefault="00C57A89" w:rsidP="00D95AC0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  <w:r w:rsidRPr="004547DF">
              <w:rPr>
                <w:rFonts w:ascii="Times New Roman" w:hAnsi="Times New Roman"/>
                <w:sz w:val="18"/>
              </w:rPr>
              <w:t xml:space="preserve">3216  </w:t>
            </w:r>
            <w:r w:rsidR="00E71FF5">
              <w:rPr>
                <w:rFonts w:ascii="Times New Roman" w:hAnsi="Times New Roman"/>
                <w:sz w:val="18"/>
              </w:rPr>
              <w:t xml:space="preserve"> Intro</w:t>
            </w:r>
            <w:r w:rsidR="00A10D5E">
              <w:rPr>
                <w:rFonts w:ascii="Times New Roman" w:hAnsi="Times New Roman"/>
                <w:sz w:val="18"/>
              </w:rPr>
              <w:t xml:space="preserve"> to </w:t>
            </w:r>
            <w:r w:rsidRPr="004547DF">
              <w:rPr>
                <w:rFonts w:ascii="Times New Roman" w:hAnsi="Times New Roman"/>
                <w:sz w:val="18"/>
              </w:rPr>
              <w:t>Cognitive Science</w:t>
            </w:r>
          </w:p>
        </w:tc>
        <w:tc>
          <w:tcPr>
            <w:tcW w:w="2688" w:type="dxa"/>
            <w:shd w:val="clear" w:color="auto" w:fill="auto"/>
          </w:tcPr>
          <w:p w:rsidR="00C57A89" w:rsidRPr="004547DF" w:rsidRDefault="00C57A89" w:rsidP="00BD693B">
            <w:pPr>
              <w:rPr>
                <w:rFonts w:ascii="Times New Roman" w:hAnsi="Times New Roman"/>
                <w:b/>
                <w:sz w:val="18"/>
              </w:rPr>
            </w:pPr>
            <w:r w:rsidRPr="004547DF">
              <w:rPr>
                <w:rFonts w:ascii="Times New Roman" w:hAnsi="Times New Roman"/>
                <w:b/>
                <w:sz w:val="18"/>
              </w:rPr>
              <w:t>Biological Basis of Behavior</w:t>
            </w:r>
          </w:p>
          <w:p w:rsidR="0064658D" w:rsidRPr="004547DF" w:rsidRDefault="0064658D" w:rsidP="00BD693B">
            <w:pPr>
              <w:rPr>
                <w:rFonts w:ascii="Times New Roman" w:hAnsi="Times New Roman"/>
                <w:b/>
                <w:sz w:val="18"/>
              </w:rPr>
            </w:pPr>
          </w:p>
          <w:p w:rsidR="00C57A89" w:rsidRDefault="00C57A89" w:rsidP="00BD693B">
            <w:pPr>
              <w:rPr>
                <w:rFonts w:ascii="Times New Roman" w:hAnsi="Times New Roman"/>
                <w:sz w:val="18"/>
              </w:rPr>
            </w:pPr>
            <w:r w:rsidRPr="004547DF">
              <w:rPr>
                <w:rFonts w:ascii="Times New Roman" w:hAnsi="Times New Roman"/>
                <w:sz w:val="18"/>
              </w:rPr>
              <w:t xml:space="preserve">2110 </w:t>
            </w:r>
            <w:r w:rsidR="00D95AC0">
              <w:rPr>
                <w:rFonts w:ascii="Times New Roman" w:hAnsi="Times New Roman"/>
                <w:sz w:val="18"/>
              </w:rPr>
              <w:t xml:space="preserve"> </w:t>
            </w:r>
            <w:r w:rsidR="00E71FF5">
              <w:rPr>
                <w:rFonts w:ascii="Times New Roman" w:hAnsi="Times New Roman"/>
                <w:sz w:val="18"/>
              </w:rPr>
              <w:t xml:space="preserve"> Intro</w:t>
            </w:r>
            <w:r w:rsidR="00A10D5E">
              <w:rPr>
                <w:rFonts w:ascii="Times New Roman" w:hAnsi="Times New Roman"/>
                <w:sz w:val="18"/>
              </w:rPr>
              <w:t xml:space="preserve"> to </w:t>
            </w:r>
            <w:r w:rsidRPr="004547DF">
              <w:rPr>
                <w:rFonts w:ascii="Times New Roman" w:hAnsi="Times New Roman"/>
                <w:sz w:val="18"/>
              </w:rPr>
              <w:t>Comparative Psychology</w:t>
            </w:r>
          </w:p>
          <w:p w:rsidR="00577B2F" w:rsidRPr="004547DF" w:rsidRDefault="00577B2F" w:rsidP="00BD693B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2113 </w:t>
            </w:r>
            <w:r w:rsidR="00D95AC0">
              <w:rPr>
                <w:rFonts w:ascii="Times New Roman" w:hAnsi="Times New Roman"/>
                <w:sz w:val="18"/>
              </w:rPr>
              <w:t xml:space="preserve"> </w:t>
            </w:r>
            <w:r w:rsidR="00E71FF5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Brain &amp; Behavior</w:t>
            </w:r>
          </w:p>
          <w:p w:rsidR="00C57A89" w:rsidRPr="004547DF" w:rsidRDefault="00194054" w:rsidP="00E71FF5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3113+</w:t>
            </w:r>
            <w:r w:rsidR="00E71FF5">
              <w:rPr>
                <w:rFonts w:ascii="Times New Roman" w:hAnsi="Times New Roman"/>
                <w:sz w:val="18"/>
              </w:rPr>
              <w:t xml:space="preserve"> </w:t>
            </w:r>
            <w:r w:rsidR="00C57A89" w:rsidRPr="004547DF">
              <w:rPr>
                <w:rFonts w:ascii="Times New Roman" w:hAnsi="Times New Roman"/>
                <w:sz w:val="18"/>
              </w:rPr>
              <w:t>Physiological Psychology</w:t>
            </w:r>
          </w:p>
        </w:tc>
        <w:tc>
          <w:tcPr>
            <w:tcW w:w="2880" w:type="dxa"/>
            <w:shd w:val="clear" w:color="auto" w:fill="auto"/>
          </w:tcPr>
          <w:p w:rsidR="00C57A89" w:rsidRPr="004547DF" w:rsidRDefault="00C57A89" w:rsidP="00BD693B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b/>
                <w:noProof/>
                <w:sz w:val="18"/>
              </w:rPr>
            </w:pPr>
            <w:r w:rsidRPr="004547DF">
              <w:rPr>
                <w:rFonts w:ascii="Times New Roman" w:hAnsi="Times New Roman"/>
                <w:b/>
                <w:noProof/>
                <w:sz w:val="18"/>
              </w:rPr>
              <w:t>Sociocultural Approaches</w:t>
            </w:r>
          </w:p>
          <w:p w:rsidR="0064658D" w:rsidRPr="004547DF" w:rsidRDefault="0064658D" w:rsidP="00BD693B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b/>
                <w:noProof/>
                <w:sz w:val="18"/>
              </w:rPr>
            </w:pPr>
          </w:p>
          <w:p w:rsidR="00C57A89" w:rsidRPr="004547DF" w:rsidRDefault="00C57A89" w:rsidP="00BD693B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  <w:r w:rsidRPr="004547DF">
              <w:rPr>
                <w:rFonts w:ascii="Times New Roman" w:hAnsi="Times New Roman"/>
                <w:sz w:val="18"/>
              </w:rPr>
              <w:t xml:space="preserve">2130 </w:t>
            </w:r>
            <w:r w:rsidR="00D95AC0">
              <w:rPr>
                <w:rFonts w:ascii="Times New Roman" w:hAnsi="Times New Roman"/>
                <w:sz w:val="18"/>
              </w:rPr>
              <w:t xml:space="preserve"> </w:t>
            </w:r>
            <w:r w:rsidR="00E71FF5">
              <w:rPr>
                <w:rFonts w:ascii="Times New Roman" w:hAnsi="Times New Roman"/>
                <w:sz w:val="18"/>
              </w:rPr>
              <w:t xml:space="preserve"> Intro</w:t>
            </w:r>
            <w:r w:rsidR="00A10D5E">
              <w:rPr>
                <w:rFonts w:ascii="Times New Roman" w:hAnsi="Times New Roman"/>
                <w:sz w:val="18"/>
              </w:rPr>
              <w:t xml:space="preserve"> to </w:t>
            </w:r>
            <w:r w:rsidRPr="004547DF">
              <w:rPr>
                <w:rFonts w:ascii="Times New Roman" w:hAnsi="Times New Roman"/>
                <w:sz w:val="18"/>
              </w:rPr>
              <w:t>Social Psychology</w:t>
            </w:r>
          </w:p>
          <w:p w:rsidR="00194054" w:rsidRDefault="00C57A89" w:rsidP="00A66796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  <w:r w:rsidRPr="004547DF">
              <w:rPr>
                <w:rFonts w:ascii="Times New Roman" w:hAnsi="Times New Roman"/>
                <w:sz w:val="18"/>
              </w:rPr>
              <w:t>3114</w:t>
            </w:r>
            <w:r w:rsidR="00194054">
              <w:rPr>
                <w:rFonts w:ascii="Times New Roman" w:hAnsi="Times New Roman"/>
                <w:sz w:val="18"/>
              </w:rPr>
              <w:t>+</w:t>
            </w:r>
            <w:r w:rsidR="00E71FF5">
              <w:rPr>
                <w:rFonts w:ascii="Times New Roman" w:hAnsi="Times New Roman"/>
                <w:sz w:val="18"/>
              </w:rPr>
              <w:t xml:space="preserve"> </w:t>
            </w:r>
            <w:r w:rsidRPr="004547DF">
              <w:rPr>
                <w:rFonts w:ascii="Times New Roman" w:hAnsi="Times New Roman"/>
                <w:sz w:val="18"/>
              </w:rPr>
              <w:t>Motivation</w:t>
            </w:r>
          </w:p>
          <w:p w:rsidR="00A00DE3" w:rsidRPr="004547DF" w:rsidRDefault="00A00DE3" w:rsidP="00A66796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  <w:r w:rsidRPr="00DA52F3">
              <w:rPr>
                <w:rFonts w:ascii="Times New Roman" w:hAnsi="Times New Roman"/>
                <w:sz w:val="18"/>
              </w:rPr>
              <w:t>3135+ Psychology of Personality</w:t>
            </w:r>
          </w:p>
        </w:tc>
        <w:tc>
          <w:tcPr>
            <w:tcW w:w="3006" w:type="dxa"/>
            <w:gridSpan w:val="2"/>
            <w:shd w:val="clear" w:color="auto" w:fill="auto"/>
          </w:tcPr>
          <w:p w:rsidR="00C57A89" w:rsidRPr="004547DF" w:rsidRDefault="00C57A89" w:rsidP="00BD693B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b/>
                <w:noProof/>
                <w:sz w:val="18"/>
              </w:rPr>
            </w:pPr>
            <w:r w:rsidRPr="004547DF">
              <w:rPr>
                <w:rFonts w:ascii="Times New Roman" w:hAnsi="Times New Roman"/>
                <w:b/>
                <w:noProof/>
                <w:sz w:val="18"/>
              </w:rPr>
              <w:t>Developmental Changes</w:t>
            </w:r>
          </w:p>
          <w:p w:rsidR="0064658D" w:rsidRPr="004547DF" w:rsidRDefault="0064658D" w:rsidP="00BD693B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b/>
                <w:noProof/>
                <w:sz w:val="18"/>
              </w:rPr>
            </w:pPr>
          </w:p>
          <w:p w:rsidR="00C57A89" w:rsidRPr="004547DF" w:rsidRDefault="00C57A89" w:rsidP="00BD693B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noProof/>
                <w:sz w:val="18"/>
              </w:rPr>
            </w:pPr>
            <w:r w:rsidRPr="004547DF">
              <w:rPr>
                <w:rFonts w:ascii="Times New Roman" w:hAnsi="Times New Roman"/>
                <w:noProof/>
                <w:sz w:val="18"/>
              </w:rPr>
              <w:t>2120  Child Psychology</w:t>
            </w:r>
          </w:p>
          <w:p w:rsidR="00C57A89" w:rsidRPr="004547DF" w:rsidRDefault="00C57A89" w:rsidP="00BD693B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  <w:proofErr w:type="gramStart"/>
            <w:r w:rsidRPr="004547DF">
              <w:rPr>
                <w:rFonts w:ascii="Times New Roman" w:hAnsi="Times New Roman"/>
                <w:sz w:val="18"/>
              </w:rPr>
              <w:t>2121  Adolescent</w:t>
            </w:r>
            <w:proofErr w:type="gramEnd"/>
            <w:r w:rsidRPr="004547DF">
              <w:rPr>
                <w:rFonts w:ascii="Times New Roman" w:hAnsi="Times New Roman"/>
                <w:sz w:val="18"/>
              </w:rPr>
              <w:t xml:space="preserve"> Psychology</w:t>
            </w:r>
          </w:p>
          <w:p w:rsidR="00C57A89" w:rsidRPr="004547DF" w:rsidRDefault="00C57A89" w:rsidP="00BD693B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noProof/>
                <w:sz w:val="18"/>
              </w:rPr>
            </w:pPr>
            <w:proofErr w:type="gramStart"/>
            <w:r w:rsidRPr="004547DF">
              <w:rPr>
                <w:rFonts w:ascii="Times New Roman" w:hAnsi="Times New Roman"/>
                <w:sz w:val="18"/>
              </w:rPr>
              <w:t>2124  Adulthood</w:t>
            </w:r>
            <w:proofErr w:type="gramEnd"/>
            <w:r w:rsidRPr="004547DF">
              <w:rPr>
                <w:rFonts w:ascii="Times New Roman" w:hAnsi="Times New Roman"/>
                <w:sz w:val="18"/>
              </w:rPr>
              <w:t xml:space="preserve"> &amp; Aging</w:t>
            </w:r>
          </w:p>
        </w:tc>
      </w:tr>
    </w:tbl>
    <w:p w:rsidR="00884653" w:rsidRPr="004547DF" w:rsidRDefault="00884653">
      <w:pPr>
        <w:rPr>
          <w:rFonts w:ascii="Times New Roman" w:hAnsi="Times New Roman"/>
          <w:sz w:val="18"/>
        </w:rPr>
      </w:pPr>
    </w:p>
    <w:tbl>
      <w:tblPr>
        <w:tblStyle w:val="TableGrid"/>
        <w:tblW w:w="11461" w:type="dxa"/>
        <w:jc w:val="center"/>
        <w:tblLook w:val="01E0" w:firstRow="1" w:lastRow="1" w:firstColumn="1" w:lastColumn="1" w:noHBand="0" w:noVBand="0"/>
      </w:tblPr>
      <w:tblGrid>
        <w:gridCol w:w="1255"/>
        <w:gridCol w:w="450"/>
        <w:gridCol w:w="1170"/>
        <w:gridCol w:w="1260"/>
        <w:gridCol w:w="1440"/>
        <w:gridCol w:w="2880"/>
        <w:gridCol w:w="1378"/>
        <w:gridCol w:w="1628"/>
      </w:tblGrid>
      <w:tr w:rsidR="00C57A89" w:rsidRPr="004547DF" w:rsidTr="003F0F4B">
        <w:trPr>
          <w:trHeight w:val="70"/>
          <w:jc w:val="center"/>
        </w:trPr>
        <w:tc>
          <w:tcPr>
            <w:tcW w:w="9833" w:type="dxa"/>
            <w:gridSpan w:val="7"/>
            <w:shd w:val="clear" w:color="auto" w:fill="BFBFBF" w:themeFill="background1" w:themeFillShade="BF"/>
          </w:tcPr>
          <w:p w:rsidR="00C57A89" w:rsidRPr="004547DF" w:rsidRDefault="0040029C" w:rsidP="00015690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C57A89" w:rsidRPr="004547DF">
              <w:rPr>
                <w:rFonts w:ascii="Times New Roman" w:hAnsi="Times New Roman"/>
                <w:b/>
              </w:rPr>
              <w:t xml:space="preserve">. Psychology Electives: </w:t>
            </w:r>
            <w:r w:rsidR="00806538">
              <w:rPr>
                <w:rFonts w:ascii="Times New Roman" w:hAnsi="Times New Roman"/>
                <w:b/>
              </w:rPr>
              <w:t xml:space="preserve">Two Courses </w:t>
            </w:r>
            <w:r w:rsidR="00015690" w:rsidRPr="004547DF">
              <w:rPr>
                <w:rFonts w:ascii="Times New Roman" w:hAnsi="Times New Roman"/>
                <w:b/>
              </w:rPr>
              <w:t>(Choose two of the following electives)</w:t>
            </w:r>
          </w:p>
        </w:tc>
        <w:tc>
          <w:tcPr>
            <w:tcW w:w="1628" w:type="dxa"/>
            <w:shd w:val="clear" w:color="auto" w:fill="BFBFBF" w:themeFill="background1" w:themeFillShade="BF"/>
          </w:tcPr>
          <w:p w:rsidR="00C57A89" w:rsidRPr="004547DF" w:rsidRDefault="00C57A89" w:rsidP="00BD693B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b/>
              </w:rPr>
            </w:pPr>
            <w:r w:rsidRPr="004547DF">
              <w:rPr>
                <w:rFonts w:ascii="Times New Roman" w:hAnsi="Times New Roman"/>
                <w:b/>
              </w:rPr>
              <w:t>6 Credits</w:t>
            </w:r>
          </w:p>
        </w:tc>
      </w:tr>
      <w:tr w:rsidR="0040029C" w:rsidRPr="004547DF" w:rsidTr="00F57C06">
        <w:trPr>
          <w:trHeight w:val="70"/>
          <w:jc w:val="center"/>
        </w:trPr>
        <w:tc>
          <w:tcPr>
            <w:tcW w:w="1255" w:type="dxa"/>
          </w:tcPr>
          <w:p w:rsidR="0040029C" w:rsidRPr="004547DF" w:rsidRDefault="0040029C" w:rsidP="00BD693B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40029C" w:rsidRPr="004547DF" w:rsidRDefault="0040029C" w:rsidP="00BD693B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30" w:type="dxa"/>
            <w:gridSpan w:val="2"/>
            <w:shd w:val="clear" w:color="auto" w:fill="auto"/>
          </w:tcPr>
          <w:p w:rsidR="0040029C" w:rsidRPr="004547DF" w:rsidRDefault="0040029C" w:rsidP="0064658D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b/>
                <w:sz w:val="18"/>
              </w:rPr>
            </w:pPr>
            <w:r w:rsidRPr="004547DF">
              <w:rPr>
                <w:rFonts w:ascii="Times New Roman" w:hAnsi="Times New Roman"/>
                <w:b/>
                <w:sz w:val="18"/>
              </w:rPr>
              <w:t>1</w:t>
            </w:r>
            <w:r w:rsidRPr="004547DF">
              <w:rPr>
                <w:rFonts w:ascii="Times New Roman" w:hAnsi="Times New Roman"/>
                <w:b/>
                <w:sz w:val="18"/>
                <w:vertAlign w:val="superscript"/>
              </w:rPr>
              <w:t>st</w:t>
            </w:r>
            <w:r w:rsidRPr="004547DF">
              <w:rPr>
                <w:rFonts w:ascii="Times New Roman" w:hAnsi="Times New Roman"/>
                <w:b/>
                <w:sz w:val="18"/>
              </w:rPr>
              <w:t xml:space="preserve"> Course</w:t>
            </w:r>
          </w:p>
        </w:tc>
        <w:tc>
          <w:tcPr>
            <w:tcW w:w="7326" w:type="dxa"/>
            <w:gridSpan w:val="4"/>
            <w:vMerge w:val="restart"/>
            <w:shd w:val="clear" w:color="auto" w:fill="auto"/>
          </w:tcPr>
          <w:p w:rsidR="0040029C" w:rsidRDefault="0040029C" w:rsidP="00577B2F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  <w:r w:rsidRPr="004547DF">
              <w:rPr>
                <w:rFonts w:ascii="Times New Roman" w:hAnsi="Times New Roman"/>
                <w:sz w:val="18"/>
              </w:rPr>
              <w:t>-</w:t>
            </w:r>
            <w:r w:rsidR="00CD3CC4">
              <w:rPr>
                <w:rFonts w:ascii="Times New Roman" w:hAnsi="Times New Roman"/>
                <w:sz w:val="18"/>
              </w:rPr>
              <w:t xml:space="preserve"> </w:t>
            </w:r>
            <w:r w:rsidRPr="004547DF">
              <w:rPr>
                <w:rFonts w:ascii="Times New Roman" w:hAnsi="Times New Roman"/>
                <w:sz w:val="18"/>
              </w:rPr>
              <w:t xml:space="preserve">Additional courses taken from </w:t>
            </w:r>
            <w:r>
              <w:rPr>
                <w:rFonts w:ascii="Times New Roman" w:hAnsi="Times New Roman"/>
                <w:sz w:val="18"/>
              </w:rPr>
              <w:t xml:space="preserve">the </w:t>
            </w:r>
            <w:r w:rsidR="0093477B">
              <w:rPr>
                <w:rFonts w:ascii="Times New Roman" w:hAnsi="Times New Roman"/>
                <w:sz w:val="18"/>
              </w:rPr>
              <w:t xml:space="preserve">same category in the </w:t>
            </w:r>
            <w:r w:rsidRPr="004547DF">
              <w:rPr>
                <w:rFonts w:ascii="Times New Roman" w:hAnsi="Times New Roman"/>
                <w:sz w:val="18"/>
              </w:rPr>
              <w:t>Knowledge Base</w:t>
            </w:r>
            <w:r>
              <w:rPr>
                <w:rFonts w:ascii="Times New Roman" w:hAnsi="Times New Roman"/>
                <w:sz w:val="18"/>
              </w:rPr>
              <w:t xml:space="preserve"> area</w:t>
            </w:r>
            <w:r w:rsidRPr="004547DF">
              <w:rPr>
                <w:rFonts w:ascii="Times New Roman" w:hAnsi="Times New Roman"/>
                <w:sz w:val="18"/>
              </w:rPr>
              <w:t xml:space="preserve"> can be applied </w:t>
            </w:r>
            <w:r w:rsidR="00E71FF5">
              <w:rPr>
                <w:rFonts w:ascii="Times New Roman" w:hAnsi="Times New Roman"/>
                <w:sz w:val="18"/>
              </w:rPr>
              <w:t>to the</w:t>
            </w:r>
            <w:r w:rsidR="0093477B">
              <w:rPr>
                <w:rFonts w:ascii="Times New Roman" w:hAnsi="Times New Roman"/>
                <w:sz w:val="18"/>
              </w:rPr>
              <w:t xml:space="preserve"> E</w:t>
            </w:r>
            <w:r w:rsidRPr="004547DF">
              <w:rPr>
                <w:rFonts w:ascii="Times New Roman" w:hAnsi="Times New Roman"/>
                <w:sz w:val="18"/>
              </w:rPr>
              <w:t xml:space="preserve">lectives </w:t>
            </w:r>
            <w:r w:rsidR="00E71FF5">
              <w:rPr>
                <w:rFonts w:ascii="Times New Roman" w:hAnsi="Times New Roman"/>
                <w:sz w:val="18"/>
              </w:rPr>
              <w:t>area</w:t>
            </w:r>
            <w:r>
              <w:rPr>
                <w:rFonts w:ascii="Times New Roman" w:hAnsi="Times New Roman"/>
                <w:sz w:val="18"/>
              </w:rPr>
              <w:t>.</w:t>
            </w:r>
          </w:p>
          <w:p w:rsidR="0040029C" w:rsidRDefault="0040029C" w:rsidP="00577B2F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</w:p>
          <w:p w:rsidR="0040029C" w:rsidRPr="00CD3CC4" w:rsidRDefault="00CD3CC4" w:rsidP="00CD3CC4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  <w:r w:rsidRPr="00CD3CC4"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40029C" w:rsidRPr="00CD3CC4">
              <w:rPr>
                <w:rFonts w:ascii="Times New Roman" w:hAnsi="Times New Roman"/>
                <w:sz w:val="18"/>
              </w:rPr>
              <w:t xml:space="preserve">PSYC 3407 &amp; PSYC 3806 </w:t>
            </w:r>
            <w:r w:rsidR="00943576" w:rsidRPr="00CD3CC4">
              <w:rPr>
                <w:rFonts w:ascii="Times New Roman" w:hAnsi="Times New Roman"/>
                <w:sz w:val="18"/>
              </w:rPr>
              <w:t>have limited seating. You must apply directly with the professor</w:t>
            </w:r>
            <w:r w:rsidR="00D95AC0" w:rsidRPr="00CD3CC4">
              <w:rPr>
                <w:rFonts w:ascii="Times New Roman" w:hAnsi="Times New Roman"/>
                <w:sz w:val="18"/>
              </w:rPr>
              <w:t xml:space="preserve"> for permission</w:t>
            </w:r>
          </w:p>
          <w:p w:rsidR="00BE48DD" w:rsidRDefault="00BE48DD" w:rsidP="00577B2F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</w:p>
          <w:p w:rsidR="00BE48DD" w:rsidRPr="004547DF" w:rsidRDefault="00BE48DD" w:rsidP="00577B2F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</w:t>
            </w:r>
            <w:r w:rsidR="00CD3CC4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You may only use 3 credits of PSYC 3407 or PSYC 3806 towards the minor. Additi</w:t>
            </w:r>
            <w:r w:rsidR="00882241">
              <w:rPr>
                <w:rFonts w:ascii="Times New Roman" w:hAnsi="Times New Roman"/>
                <w:sz w:val="18"/>
              </w:rPr>
              <w:t>onal credits may be used toward meeting the minimum of 1</w:t>
            </w:r>
            <w:r w:rsidR="00155521">
              <w:rPr>
                <w:rFonts w:ascii="Times New Roman" w:hAnsi="Times New Roman"/>
                <w:sz w:val="18"/>
              </w:rPr>
              <w:t>2</w:t>
            </w:r>
            <w:r w:rsidR="00882241">
              <w:rPr>
                <w:rFonts w:ascii="Times New Roman" w:hAnsi="Times New Roman"/>
                <w:sz w:val="18"/>
              </w:rPr>
              <w:t>0 credits needed for graduation.</w:t>
            </w:r>
          </w:p>
        </w:tc>
      </w:tr>
      <w:tr w:rsidR="0040029C" w:rsidRPr="004547DF" w:rsidTr="002A23AC">
        <w:trPr>
          <w:trHeight w:val="203"/>
          <w:jc w:val="center"/>
        </w:trPr>
        <w:tc>
          <w:tcPr>
            <w:tcW w:w="1255" w:type="dxa"/>
          </w:tcPr>
          <w:p w:rsidR="0040029C" w:rsidRPr="004547DF" w:rsidRDefault="0040029C" w:rsidP="00BD693B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50" w:type="dxa"/>
          </w:tcPr>
          <w:p w:rsidR="0040029C" w:rsidRPr="004547DF" w:rsidRDefault="0040029C" w:rsidP="00BD693B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4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029C" w:rsidRPr="004547DF" w:rsidRDefault="0040029C" w:rsidP="0064658D">
            <w:pPr>
              <w:rPr>
                <w:rFonts w:ascii="Times New Roman" w:hAnsi="Times New Roman"/>
                <w:b/>
                <w:sz w:val="18"/>
              </w:rPr>
            </w:pPr>
            <w:r w:rsidRPr="004547DF">
              <w:rPr>
                <w:rFonts w:ascii="Times New Roman" w:hAnsi="Times New Roman"/>
                <w:b/>
                <w:sz w:val="18"/>
              </w:rPr>
              <w:t>2</w:t>
            </w:r>
            <w:r w:rsidRPr="004547DF">
              <w:rPr>
                <w:rFonts w:ascii="Times New Roman" w:hAnsi="Times New Roman"/>
                <w:b/>
                <w:sz w:val="18"/>
                <w:vertAlign w:val="superscript"/>
              </w:rPr>
              <w:t>nd</w:t>
            </w:r>
            <w:r w:rsidRPr="004547DF">
              <w:rPr>
                <w:rFonts w:ascii="Times New Roman" w:hAnsi="Times New Roman"/>
                <w:b/>
                <w:sz w:val="18"/>
              </w:rPr>
              <w:t xml:space="preserve"> Course</w:t>
            </w:r>
          </w:p>
        </w:tc>
        <w:tc>
          <w:tcPr>
            <w:tcW w:w="7326" w:type="dxa"/>
            <w:gridSpan w:val="4"/>
            <w:vMerge/>
            <w:shd w:val="clear" w:color="auto" w:fill="auto"/>
          </w:tcPr>
          <w:p w:rsidR="0040029C" w:rsidRPr="004547DF" w:rsidRDefault="0040029C" w:rsidP="0064658D">
            <w:pPr>
              <w:rPr>
                <w:rFonts w:ascii="Times New Roman" w:hAnsi="Times New Roman"/>
                <w:sz w:val="18"/>
              </w:rPr>
            </w:pPr>
          </w:p>
        </w:tc>
      </w:tr>
      <w:tr w:rsidR="0040029C" w:rsidRPr="004547DF" w:rsidTr="00EA7952">
        <w:trPr>
          <w:trHeight w:val="202"/>
          <w:jc w:val="center"/>
        </w:trPr>
        <w:tc>
          <w:tcPr>
            <w:tcW w:w="4135" w:type="dxa"/>
            <w:gridSpan w:val="4"/>
            <w:tcBorders>
              <w:bottom w:val="single" w:sz="4" w:space="0" w:color="auto"/>
            </w:tcBorders>
          </w:tcPr>
          <w:p w:rsidR="0040029C" w:rsidRPr="004547DF" w:rsidRDefault="0040029C" w:rsidP="0064658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32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40029C" w:rsidRPr="004547DF" w:rsidRDefault="0040029C" w:rsidP="0064658D">
            <w:pPr>
              <w:rPr>
                <w:rFonts w:ascii="Times New Roman" w:hAnsi="Times New Roman"/>
                <w:sz w:val="18"/>
              </w:rPr>
            </w:pPr>
          </w:p>
        </w:tc>
      </w:tr>
      <w:tr w:rsidR="00C57A89" w:rsidRPr="004547DF" w:rsidTr="00F4103A">
        <w:trPr>
          <w:trHeight w:val="728"/>
          <w:jc w:val="center"/>
        </w:trPr>
        <w:tc>
          <w:tcPr>
            <w:tcW w:w="2875" w:type="dxa"/>
            <w:gridSpan w:val="3"/>
            <w:tcBorders>
              <w:right w:val="nil"/>
            </w:tcBorders>
          </w:tcPr>
          <w:p w:rsidR="00C57A89" w:rsidRDefault="00C57A89" w:rsidP="00C57A89">
            <w:pPr>
              <w:rPr>
                <w:rFonts w:ascii="Times New Roman" w:hAnsi="Times New Roman"/>
                <w:sz w:val="18"/>
              </w:rPr>
            </w:pPr>
            <w:r w:rsidRPr="004547DF">
              <w:rPr>
                <w:rFonts w:ascii="Times New Roman" w:hAnsi="Times New Roman"/>
                <w:sz w:val="18"/>
              </w:rPr>
              <w:t xml:space="preserve">2126  </w:t>
            </w:r>
            <w:r w:rsidR="00E71FF5">
              <w:rPr>
                <w:rFonts w:ascii="Times New Roman" w:hAnsi="Times New Roman"/>
                <w:sz w:val="18"/>
              </w:rPr>
              <w:t xml:space="preserve"> </w:t>
            </w:r>
            <w:r w:rsidRPr="004547DF">
              <w:rPr>
                <w:rFonts w:ascii="Times New Roman" w:hAnsi="Times New Roman"/>
                <w:sz w:val="18"/>
              </w:rPr>
              <w:t>Psychology of Women</w:t>
            </w:r>
          </w:p>
          <w:p w:rsidR="00577B2F" w:rsidRPr="004547DF" w:rsidRDefault="00577B2F" w:rsidP="00577B2F">
            <w:pPr>
              <w:rPr>
                <w:rFonts w:ascii="Times New Roman" w:hAnsi="Times New Roman"/>
                <w:sz w:val="18"/>
              </w:rPr>
            </w:pPr>
            <w:r w:rsidRPr="004547DF">
              <w:rPr>
                <w:rFonts w:ascii="Times New Roman" w:hAnsi="Times New Roman"/>
                <w:sz w:val="18"/>
              </w:rPr>
              <w:t xml:space="preserve">2131  </w:t>
            </w:r>
            <w:r w:rsidR="00E71FF5">
              <w:rPr>
                <w:rFonts w:ascii="Times New Roman" w:hAnsi="Times New Roman"/>
                <w:sz w:val="18"/>
              </w:rPr>
              <w:t xml:space="preserve"> </w:t>
            </w:r>
            <w:r w:rsidRPr="004547DF">
              <w:rPr>
                <w:rFonts w:ascii="Times New Roman" w:hAnsi="Times New Roman"/>
                <w:sz w:val="18"/>
              </w:rPr>
              <w:t>Forensic Psychology</w:t>
            </w:r>
          </w:p>
          <w:p w:rsidR="00577B2F" w:rsidRDefault="00577B2F" w:rsidP="00577B2F">
            <w:pPr>
              <w:rPr>
                <w:rFonts w:ascii="Times New Roman" w:hAnsi="Times New Roman"/>
                <w:sz w:val="18"/>
              </w:rPr>
            </w:pPr>
            <w:r w:rsidRPr="004547DF">
              <w:rPr>
                <w:rFonts w:ascii="Times New Roman" w:hAnsi="Times New Roman"/>
                <w:sz w:val="18"/>
              </w:rPr>
              <w:t xml:space="preserve">2137  </w:t>
            </w:r>
            <w:r w:rsidR="00E71FF5">
              <w:rPr>
                <w:rFonts w:ascii="Times New Roman" w:hAnsi="Times New Roman"/>
                <w:sz w:val="18"/>
              </w:rPr>
              <w:t xml:space="preserve"> </w:t>
            </w:r>
            <w:r w:rsidRPr="004547DF">
              <w:rPr>
                <w:rFonts w:ascii="Times New Roman" w:hAnsi="Times New Roman"/>
                <w:sz w:val="18"/>
              </w:rPr>
              <w:t>Positive Psychology</w:t>
            </w:r>
          </w:p>
          <w:p w:rsidR="00577B2F" w:rsidRDefault="00577B2F" w:rsidP="0040029C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  <w:r w:rsidRPr="004547DF">
              <w:rPr>
                <w:rFonts w:ascii="Times New Roman" w:hAnsi="Times New Roman"/>
                <w:sz w:val="18"/>
              </w:rPr>
              <w:t xml:space="preserve">2150  </w:t>
            </w:r>
            <w:r w:rsidR="00E71FF5">
              <w:rPr>
                <w:rFonts w:ascii="Times New Roman" w:hAnsi="Times New Roman"/>
                <w:sz w:val="18"/>
              </w:rPr>
              <w:t xml:space="preserve"> </w:t>
            </w:r>
            <w:r w:rsidRPr="004547DF">
              <w:rPr>
                <w:rFonts w:ascii="Times New Roman" w:hAnsi="Times New Roman"/>
                <w:sz w:val="18"/>
              </w:rPr>
              <w:t>Adjustment</w:t>
            </w:r>
          </w:p>
          <w:p w:rsidR="00D95AC0" w:rsidRDefault="00D95AC0" w:rsidP="0040029C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2151  </w:t>
            </w:r>
            <w:r w:rsidR="00E71FF5"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Abnormal Psychology</w:t>
            </w:r>
          </w:p>
          <w:p w:rsidR="002A5545" w:rsidRPr="004547DF" w:rsidRDefault="00A10D5E" w:rsidP="0040029C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  <w:r w:rsidRPr="004547DF">
              <w:rPr>
                <w:rFonts w:ascii="Times New Roman" w:hAnsi="Times New Roman"/>
                <w:sz w:val="18"/>
              </w:rPr>
              <w:t xml:space="preserve">2155  </w:t>
            </w:r>
            <w:r w:rsidR="00E71FF5">
              <w:rPr>
                <w:rFonts w:ascii="Times New Roman" w:hAnsi="Times New Roman"/>
                <w:sz w:val="18"/>
              </w:rPr>
              <w:t xml:space="preserve"> </w:t>
            </w:r>
            <w:r w:rsidRPr="004547DF">
              <w:rPr>
                <w:rFonts w:ascii="Times New Roman" w:hAnsi="Times New Roman"/>
                <w:sz w:val="18"/>
              </w:rPr>
              <w:t>Diversity</w:t>
            </w:r>
          </w:p>
        </w:tc>
        <w:tc>
          <w:tcPr>
            <w:tcW w:w="270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A52F3" w:rsidRDefault="00DA52F3" w:rsidP="00D95AC0">
            <w:pPr>
              <w:rPr>
                <w:rFonts w:ascii="Times New Roman" w:hAnsi="Times New Roman"/>
                <w:sz w:val="18"/>
              </w:rPr>
            </w:pPr>
            <w:r w:rsidRPr="004547DF">
              <w:rPr>
                <w:rFonts w:ascii="Times New Roman" w:hAnsi="Times New Roman"/>
                <w:sz w:val="18"/>
              </w:rPr>
              <w:t xml:space="preserve">2160  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4547DF">
              <w:rPr>
                <w:rFonts w:ascii="Times New Roman" w:hAnsi="Times New Roman"/>
                <w:sz w:val="18"/>
              </w:rPr>
              <w:t>Health Psychology</w:t>
            </w:r>
          </w:p>
          <w:p w:rsidR="0040029C" w:rsidRDefault="00D95AC0" w:rsidP="00D95AC0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2165  </w:t>
            </w:r>
            <w:r w:rsidR="00E71FF5">
              <w:rPr>
                <w:rFonts w:ascii="Times New Roman" w:hAnsi="Times New Roman"/>
                <w:sz w:val="18"/>
              </w:rPr>
              <w:t xml:space="preserve"> Intro</w:t>
            </w:r>
            <w:r w:rsidR="00A10D5E">
              <w:rPr>
                <w:rFonts w:ascii="Times New Roman" w:hAnsi="Times New Roman"/>
                <w:sz w:val="18"/>
              </w:rPr>
              <w:t xml:space="preserve"> to </w:t>
            </w:r>
            <w:r w:rsidR="00E71FF5">
              <w:rPr>
                <w:rFonts w:ascii="Times New Roman" w:hAnsi="Times New Roman"/>
                <w:sz w:val="18"/>
              </w:rPr>
              <w:t xml:space="preserve">Community </w:t>
            </w:r>
            <w:r w:rsidR="0040029C" w:rsidRPr="004547DF">
              <w:rPr>
                <w:rFonts w:ascii="Times New Roman" w:hAnsi="Times New Roman"/>
                <w:sz w:val="18"/>
              </w:rPr>
              <w:t>Psychology</w:t>
            </w:r>
          </w:p>
          <w:p w:rsidR="00C57A89" w:rsidRDefault="0040029C" w:rsidP="0040029C">
            <w:pPr>
              <w:rPr>
                <w:rFonts w:ascii="Times New Roman" w:hAnsi="Times New Roman"/>
                <w:sz w:val="18"/>
              </w:rPr>
            </w:pPr>
            <w:r w:rsidRPr="004547DF">
              <w:rPr>
                <w:rFonts w:ascii="Times New Roman" w:hAnsi="Times New Roman"/>
                <w:sz w:val="18"/>
              </w:rPr>
              <w:t xml:space="preserve">2171 </w:t>
            </w:r>
            <w:r w:rsidR="00D95AC0">
              <w:rPr>
                <w:rFonts w:ascii="Times New Roman" w:hAnsi="Times New Roman"/>
                <w:sz w:val="18"/>
              </w:rPr>
              <w:t xml:space="preserve"> </w:t>
            </w:r>
            <w:r w:rsidR="00E71FF5">
              <w:rPr>
                <w:rFonts w:ascii="Times New Roman" w:hAnsi="Times New Roman"/>
                <w:sz w:val="18"/>
              </w:rPr>
              <w:t xml:space="preserve"> Intro</w:t>
            </w:r>
            <w:r w:rsidR="00A10D5E">
              <w:rPr>
                <w:rFonts w:ascii="Times New Roman" w:hAnsi="Times New Roman"/>
                <w:sz w:val="18"/>
              </w:rPr>
              <w:t xml:space="preserve"> to </w:t>
            </w:r>
            <w:r w:rsidRPr="004547DF">
              <w:rPr>
                <w:rFonts w:ascii="Times New Roman" w:hAnsi="Times New Roman"/>
                <w:sz w:val="18"/>
              </w:rPr>
              <w:t>Organizational Psychology</w:t>
            </w:r>
          </w:p>
          <w:p w:rsidR="00D95AC0" w:rsidRPr="004547DF" w:rsidRDefault="00D95AC0" w:rsidP="0040029C">
            <w:pPr>
              <w:rPr>
                <w:rFonts w:ascii="Times New Roman" w:hAnsi="Times New Roman"/>
                <w:sz w:val="18"/>
              </w:rPr>
            </w:pPr>
            <w:r w:rsidRPr="004547DF">
              <w:rPr>
                <w:rFonts w:ascii="Times New Roman" w:hAnsi="Times New Roman"/>
                <w:sz w:val="18"/>
              </w:rPr>
              <w:t xml:space="preserve">3001  </w:t>
            </w:r>
            <w:r w:rsidR="00E71FF5">
              <w:rPr>
                <w:rFonts w:ascii="Times New Roman" w:hAnsi="Times New Roman"/>
                <w:sz w:val="18"/>
              </w:rPr>
              <w:t xml:space="preserve"> </w:t>
            </w:r>
            <w:r w:rsidRPr="004547DF">
              <w:rPr>
                <w:rFonts w:ascii="Times New Roman" w:hAnsi="Times New Roman"/>
                <w:sz w:val="18"/>
              </w:rPr>
              <w:t>Topics in Psychology</w:t>
            </w:r>
          </w:p>
        </w:tc>
        <w:tc>
          <w:tcPr>
            <w:tcW w:w="2880" w:type="dxa"/>
            <w:tcBorders>
              <w:left w:val="nil"/>
              <w:right w:val="nil"/>
            </w:tcBorders>
            <w:shd w:val="clear" w:color="auto" w:fill="auto"/>
          </w:tcPr>
          <w:p w:rsidR="00DA52F3" w:rsidRDefault="00DA52F3" w:rsidP="00FE0385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3122* </w:t>
            </w:r>
            <w:r w:rsidRPr="004547DF">
              <w:rPr>
                <w:rFonts w:ascii="Times New Roman" w:hAnsi="Times New Roman"/>
                <w:sz w:val="18"/>
              </w:rPr>
              <w:t>Cognitive &amp; Language Development</w:t>
            </w:r>
          </w:p>
          <w:p w:rsidR="00C57A89" w:rsidRDefault="00E71FF5" w:rsidP="00FE0385">
            <w:pPr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3123* </w:t>
            </w:r>
            <w:r w:rsidR="00C57A89" w:rsidRPr="004547DF">
              <w:rPr>
                <w:rFonts w:ascii="Times New Roman" w:hAnsi="Times New Roman"/>
                <w:noProof/>
                <w:sz w:val="18"/>
              </w:rPr>
              <w:t>Social &amp; Personality Development</w:t>
            </w:r>
          </w:p>
          <w:p w:rsidR="0040029C" w:rsidRDefault="00E71FF5" w:rsidP="0040029C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3136* </w:t>
            </w:r>
            <w:r w:rsidR="0040029C" w:rsidRPr="004547DF">
              <w:rPr>
                <w:rFonts w:ascii="Times New Roman" w:hAnsi="Times New Roman"/>
                <w:noProof/>
                <w:sz w:val="18"/>
              </w:rPr>
              <w:t>Sexual Behavior</w:t>
            </w:r>
          </w:p>
          <w:p w:rsidR="00D95AC0" w:rsidRPr="004547DF" w:rsidRDefault="00E71FF5" w:rsidP="00E71FF5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3152* Child Psychopathology</w:t>
            </w:r>
          </w:p>
        </w:tc>
        <w:tc>
          <w:tcPr>
            <w:tcW w:w="3006" w:type="dxa"/>
            <w:gridSpan w:val="2"/>
            <w:tcBorders>
              <w:left w:val="nil"/>
            </w:tcBorders>
            <w:shd w:val="clear" w:color="auto" w:fill="auto"/>
          </w:tcPr>
          <w:p w:rsidR="00DA52F3" w:rsidRDefault="00DA52F3" w:rsidP="00C57A89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3153* Intro to </w:t>
            </w:r>
            <w:r w:rsidRPr="004547DF">
              <w:rPr>
                <w:rFonts w:ascii="Times New Roman" w:hAnsi="Times New Roman"/>
                <w:sz w:val="18"/>
              </w:rPr>
              <w:t>Clinical Psychology</w:t>
            </w:r>
          </w:p>
          <w:p w:rsidR="00E71FF5" w:rsidRDefault="00E71FF5" w:rsidP="00C57A89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3172* Psychology of Personnel</w:t>
            </w:r>
          </w:p>
          <w:p w:rsidR="00577B2F" w:rsidRDefault="00577B2F" w:rsidP="00C57A89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  <w:r w:rsidRPr="004547DF">
              <w:rPr>
                <w:rFonts w:ascii="Times New Roman" w:hAnsi="Times New Roman"/>
                <w:sz w:val="18"/>
              </w:rPr>
              <w:t>3174</w:t>
            </w:r>
            <w:r w:rsidR="00194054">
              <w:rPr>
                <w:rFonts w:ascii="Times New Roman" w:hAnsi="Times New Roman"/>
                <w:sz w:val="18"/>
              </w:rPr>
              <w:t>*</w:t>
            </w:r>
            <w:r w:rsidR="00E71FF5">
              <w:rPr>
                <w:rFonts w:ascii="Times New Roman" w:hAnsi="Times New Roman"/>
                <w:sz w:val="18"/>
              </w:rPr>
              <w:t xml:space="preserve"> </w:t>
            </w:r>
            <w:r w:rsidRPr="004547DF">
              <w:rPr>
                <w:rFonts w:ascii="Times New Roman" w:hAnsi="Times New Roman"/>
                <w:sz w:val="18"/>
              </w:rPr>
              <w:t>Organizational Psychology</w:t>
            </w:r>
          </w:p>
          <w:p w:rsidR="0040029C" w:rsidRPr="004547DF" w:rsidRDefault="0040029C" w:rsidP="0040029C">
            <w:pPr>
              <w:rPr>
                <w:rFonts w:ascii="Times New Roman" w:hAnsi="Times New Roman"/>
                <w:sz w:val="18"/>
              </w:rPr>
            </w:pPr>
            <w:r w:rsidRPr="004547DF">
              <w:rPr>
                <w:rFonts w:ascii="Times New Roman" w:hAnsi="Times New Roman"/>
                <w:sz w:val="18"/>
              </w:rPr>
              <w:t>3407</w:t>
            </w:r>
            <w:r w:rsidR="00194054">
              <w:rPr>
                <w:rFonts w:ascii="Times New Roman" w:hAnsi="Times New Roman"/>
                <w:sz w:val="18"/>
              </w:rPr>
              <w:t>+</w:t>
            </w:r>
            <w:r w:rsidR="00E71FF5">
              <w:rPr>
                <w:rFonts w:ascii="Times New Roman" w:hAnsi="Times New Roman"/>
                <w:sz w:val="18"/>
              </w:rPr>
              <w:t xml:space="preserve"> </w:t>
            </w:r>
            <w:r w:rsidRPr="004547DF">
              <w:rPr>
                <w:rFonts w:ascii="Times New Roman" w:hAnsi="Times New Roman"/>
                <w:sz w:val="18"/>
              </w:rPr>
              <w:t>Service Learning</w:t>
            </w:r>
          </w:p>
          <w:p w:rsidR="0040029C" w:rsidRPr="004547DF" w:rsidRDefault="00194054" w:rsidP="00C57A89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3806+</w:t>
            </w:r>
            <w:r w:rsidR="00E71FF5">
              <w:rPr>
                <w:rFonts w:ascii="Times New Roman" w:hAnsi="Times New Roman"/>
                <w:sz w:val="18"/>
              </w:rPr>
              <w:t xml:space="preserve"> </w:t>
            </w:r>
            <w:r w:rsidR="0040029C">
              <w:rPr>
                <w:rFonts w:ascii="Times New Roman" w:hAnsi="Times New Roman"/>
                <w:sz w:val="18"/>
              </w:rPr>
              <w:t>Research Assistantship</w:t>
            </w:r>
          </w:p>
          <w:p w:rsidR="00C57A89" w:rsidRPr="004547DF" w:rsidRDefault="00C57A89" w:rsidP="00C57A89">
            <w:pPr>
              <w:tabs>
                <w:tab w:val="left" w:pos="900"/>
                <w:tab w:val="left" w:pos="2520"/>
              </w:tabs>
              <w:rPr>
                <w:rFonts w:ascii="Times New Roman" w:hAnsi="Times New Roman"/>
                <w:noProof/>
                <w:sz w:val="18"/>
              </w:rPr>
            </w:pPr>
            <w:r w:rsidRPr="004547DF">
              <w:rPr>
                <w:rFonts w:ascii="Times New Roman" w:hAnsi="Times New Roman"/>
                <w:noProof/>
                <w:sz w:val="18"/>
              </w:rPr>
              <w:t xml:space="preserve">AFRS 3261 </w:t>
            </w:r>
            <w:r w:rsidR="00D95AC0">
              <w:rPr>
                <w:rFonts w:ascii="Times New Roman" w:hAnsi="Times New Roman"/>
                <w:noProof/>
                <w:sz w:val="18"/>
              </w:rPr>
              <w:t xml:space="preserve"> </w:t>
            </w:r>
            <w:r w:rsidRPr="004547DF">
              <w:rPr>
                <w:rFonts w:ascii="Times New Roman" w:hAnsi="Times New Roman"/>
                <w:noProof/>
                <w:sz w:val="18"/>
              </w:rPr>
              <w:t>Psychology of the Black Experience</w:t>
            </w:r>
          </w:p>
        </w:tc>
      </w:tr>
    </w:tbl>
    <w:p w:rsidR="00884653" w:rsidRPr="004547DF" w:rsidRDefault="00884653">
      <w:pPr>
        <w:rPr>
          <w:rFonts w:ascii="Times New Roman" w:hAnsi="Times New Roman"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50"/>
        <w:gridCol w:w="2430"/>
        <w:gridCol w:w="7285"/>
      </w:tblGrid>
      <w:tr w:rsidR="00806538" w:rsidTr="004C2005">
        <w:tc>
          <w:tcPr>
            <w:tcW w:w="11510" w:type="dxa"/>
            <w:gridSpan w:val="4"/>
            <w:shd w:val="clear" w:color="auto" w:fill="BFBFBF" w:themeFill="background1" w:themeFillShade="BF"/>
          </w:tcPr>
          <w:p w:rsidR="00806538" w:rsidRPr="00806538" w:rsidRDefault="00806538" w:rsidP="004C2005">
            <w:pPr>
              <w:rPr>
                <w:rFonts w:ascii="Times New Roman" w:hAnsi="Times New Roman"/>
                <w:b/>
                <w:szCs w:val="24"/>
              </w:rPr>
            </w:pPr>
            <w:r w:rsidRPr="00806538">
              <w:rPr>
                <w:rFonts w:ascii="Times New Roman" w:hAnsi="Times New Roman"/>
                <w:b/>
                <w:szCs w:val="24"/>
              </w:rPr>
              <w:t xml:space="preserve">4. 3000 Level Psychology Course: </w:t>
            </w:r>
            <w:r w:rsidR="004C2005">
              <w:rPr>
                <w:rFonts w:ascii="Times New Roman" w:hAnsi="Times New Roman"/>
                <w:b/>
                <w:szCs w:val="24"/>
              </w:rPr>
              <w:t xml:space="preserve">One Course  </w:t>
            </w:r>
          </w:p>
        </w:tc>
      </w:tr>
      <w:tr w:rsidR="008D4329" w:rsidTr="008D4329">
        <w:trPr>
          <w:trHeight w:val="210"/>
        </w:trPr>
        <w:tc>
          <w:tcPr>
            <w:tcW w:w="1345" w:type="dxa"/>
            <w:tcBorders>
              <w:bottom w:val="single" w:sz="4" w:space="0" w:color="auto"/>
            </w:tcBorders>
          </w:tcPr>
          <w:p w:rsidR="008D4329" w:rsidRDefault="008D432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:rsidR="008D4329" w:rsidRDefault="008D432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:rsidR="008D4329" w:rsidRPr="00806538" w:rsidRDefault="008D4329">
            <w:pPr>
              <w:rPr>
                <w:rFonts w:ascii="Times New Roman" w:hAnsi="Times New Roman"/>
                <w:b/>
                <w:sz w:val="18"/>
              </w:rPr>
            </w:pPr>
            <w:r w:rsidRPr="00806538">
              <w:rPr>
                <w:rFonts w:ascii="Times New Roman" w:hAnsi="Times New Roman"/>
                <w:b/>
                <w:sz w:val="18"/>
              </w:rPr>
              <w:t>1</w:t>
            </w:r>
            <w:r w:rsidRPr="00806538">
              <w:rPr>
                <w:rFonts w:ascii="Times New Roman" w:hAnsi="Times New Roman"/>
                <w:b/>
                <w:sz w:val="18"/>
                <w:vertAlign w:val="superscript"/>
              </w:rPr>
              <w:t>st</w:t>
            </w:r>
            <w:r w:rsidRPr="00806538">
              <w:rPr>
                <w:rFonts w:ascii="Times New Roman" w:hAnsi="Times New Roman"/>
                <w:b/>
                <w:sz w:val="18"/>
              </w:rPr>
              <w:t xml:space="preserve"> Course</w:t>
            </w:r>
          </w:p>
        </w:tc>
        <w:tc>
          <w:tcPr>
            <w:tcW w:w="7285" w:type="dxa"/>
            <w:vMerge w:val="restart"/>
          </w:tcPr>
          <w:p w:rsidR="008D4329" w:rsidRPr="004C2005" w:rsidRDefault="008D4329" w:rsidP="004C2005">
            <w:pPr>
              <w:rPr>
                <w:rFonts w:ascii="Times New Roman" w:hAnsi="Times New Roman"/>
                <w:sz w:val="18"/>
              </w:rPr>
            </w:pPr>
            <w:r w:rsidRPr="004C2005"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The same course may fulfil the Knowledge Base or Elective requirement and the 3000 Level Psychology course requirement</w:t>
            </w:r>
          </w:p>
        </w:tc>
      </w:tr>
      <w:tr w:rsidR="008D4329" w:rsidTr="008D4329">
        <w:trPr>
          <w:trHeight w:val="210"/>
        </w:trPr>
        <w:tc>
          <w:tcPr>
            <w:tcW w:w="1345" w:type="dxa"/>
            <w:tcBorders>
              <w:right w:val="nil"/>
            </w:tcBorders>
          </w:tcPr>
          <w:p w:rsidR="008D4329" w:rsidRDefault="008D432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50" w:type="dxa"/>
            <w:tcBorders>
              <w:left w:val="nil"/>
              <w:right w:val="nil"/>
            </w:tcBorders>
          </w:tcPr>
          <w:p w:rsidR="008D4329" w:rsidRDefault="008D4329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430" w:type="dxa"/>
            <w:tcBorders>
              <w:left w:val="nil"/>
            </w:tcBorders>
          </w:tcPr>
          <w:p w:rsidR="008D4329" w:rsidRPr="00806538" w:rsidRDefault="008D4329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7285" w:type="dxa"/>
            <w:vMerge/>
          </w:tcPr>
          <w:p w:rsidR="008D4329" w:rsidRPr="004C2005" w:rsidRDefault="008D4329" w:rsidP="004C2005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C57A89" w:rsidRPr="004547DF" w:rsidRDefault="00C57A89">
      <w:pPr>
        <w:rPr>
          <w:rFonts w:ascii="Times New Roman" w:hAnsi="Times New Roman"/>
          <w:sz w:val="18"/>
        </w:rPr>
      </w:pPr>
    </w:p>
    <w:p w:rsidR="0064658D" w:rsidRPr="003500DE" w:rsidRDefault="0064658D">
      <w:pPr>
        <w:rPr>
          <w:rFonts w:ascii="Times New Roman" w:hAnsi="Times New Roman"/>
          <w:b/>
          <w:sz w:val="22"/>
          <w:szCs w:val="24"/>
        </w:rPr>
      </w:pPr>
      <w:r w:rsidRPr="003500DE">
        <w:rPr>
          <w:rFonts w:ascii="Times New Roman" w:hAnsi="Times New Roman"/>
          <w:b/>
          <w:sz w:val="22"/>
          <w:szCs w:val="24"/>
        </w:rPr>
        <w:t>To see course descriptions</w:t>
      </w:r>
      <w:r w:rsidR="0093477B" w:rsidRPr="003500DE">
        <w:rPr>
          <w:rFonts w:ascii="Times New Roman" w:hAnsi="Times New Roman"/>
          <w:b/>
          <w:sz w:val="22"/>
          <w:szCs w:val="24"/>
        </w:rPr>
        <w:t xml:space="preserve"> in the course catalog,</w:t>
      </w:r>
      <w:r w:rsidRPr="003500DE">
        <w:rPr>
          <w:rFonts w:ascii="Times New Roman" w:hAnsi="Times New Roman"/>
          <w:b/>
          <w:sz w:val="22"/>
          <w:szCs w:val="24"/>
        </w:rPr>
        <w:t xml:space="preserve"> go to uncc.edu and type “psychology courses” into the search bar.</w:t>
      </w:r>
    </w:p>
    <w:p w:rsidR="0064658D" w:rsidRPr="004547DF" w:rsidRDefault="0064658D">
      <w:pPr>
        <w:rPr>
          <w:rFonts w:ascii="Times New Roman" w:hAnsi="Times New Roman"/>
          <w:b/>
          <w:sz w:val="18"/>
          <w:szCs w:val="24"/>
        </w:rPr>
      </w:pPr>
    </w:p>
    <w:p w:rsidR="00766284" w:rsidRDefault="0064658D" w:rsidP="0064658D">
      <w:pPr>
        <w:pStyle w:val="Footer"/>
        <w:rPr>
          <w:rFonts w:ascii="Times New Roman" w:hAnsi="Times New Roman" w:cs="Times New Roman"/>
          <w:sz w:val="18"/>
          <w:szCs w:val="18"/>
        </w:rPr>
      </w:pPr>
      <w:r w:rsidRPr="004547DF">
        <w:rPr>
          <w:rFonts w:ascii="Times New Roman" w:hAnsi="Times New Roman" w:cs="Times New Roman"/>
        </w:rPr>
        <w:t xml:space="preserve">* </w:t>
      </w:r>
      <w:r w:rsidR="0093477B">
        <w:rPr>
          <w:rFonts w:ascii="Times New Roman" w:hAnsi="Times New Roman" w:cs="Times New Roman"/>
          <w:sz w:val="18"/>
          <w:szCs w:val="18"/>
        </w:rPr>
        <w:t>These</w:t>
      </w:r>
      <w:r w:rsidR="005364AE">
        <w:rPr>
          <w:rFonts w:ascii="Times New Roman" w:hAnsi="Times New Roman" w:cs="Times New Roman"/>
          <w:sz w:val="18"/>
          <w:szCs w:val="18"/>
        </w:rPr>
        <w:t xml:space="preserve"> courses</w:t>
      </w:r>
      <w:r w:rsidR="0093477B">
        <w:rPr>
          <w:rFonts w:ascii="Times New Roman" w:hAnsi="Times New Roman" w:cs="Times New Roman"/>
          <w:sz w:val="18"/>
          <w:szCs w:val="18"/>
        </w:rPr>
        <w:t xml:space="preserve"> have pre-requisites. M</w:t>
      </w:r>
      <w:r w:rsidRPr="004547DF">
        <w:rPr>
          <w:rFonts w:ascii="Times New Roman" w:hAnsi="Times New Roman" w:cs="Times New Roman"/>
          <w:sz w:val="18"/>
          <w:szCs w:val="18"/>
        </w:rPr>
        <w:t xml:space="preserve">ake sure to check the required pre-requisites </w:t>
      </w:r>
      <w:r w:rsidR="0093477B">
        <w:rPr>
          <w:rFonts w:ascii="Times New Roman" w:hAnsi="Times New Roman" w:cs="Times New Roman"/>
          <w:sz w:val="18"/>
          <w:szCs w:val="18"/>
        </w:rPr>
        <w:t>in the course catalog</w:t>
      </w:r>
      <w:r w:rsidRPr="004547DF">
        <w:rPr>
          <w:rFonts w:ascii="Times New Roman" w:hAnsi="Times New Roman" w:cs="Times New Roman"/>
          <w:sz w:val="18"/>
          <w:szCs w:val="18"/>
        </w:rPr>
        <w:t>.</w:t>
      </w:r>
    </w:p>
    <w:p w:rsidR="00766284" w:rsidRPr="007665A3" w:rsidRDefault="007665A3" w:rsidP="007665A3">
      <w:pPr>
        <w:pStyle w:val="Foo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+ </w:t>
      </w:r>
      <w:r w:rsidR="007603FF">
        <w:rPr>
          <w:rFonts w:ascii="Times New Roman" w:hAnsi="Times New Roman" w:cs="Times New Roman"/>
          <w:sz w:val="18"/>
          <w:szCs w:val="18"/>
        </w:rPr>
        <w:t>These c</w:t>
      </w:r>
      <w:r>
        <w:rPr>
          <w:rFonts w:ascii="Times New Roman" w:hAnsi="Times New Roman" w:cs="Times New Roman"/>
          <w:sz w:val="18"/>
          <w:szCs w:val="18"/>
        </w:rPr>
        <w:t xml:space="preserve">ourses </w:t>
      </w:r>
      <w:r w:rsidR="007603FF">
        <w:rPr>
          <w:rFonts w:ascii="Times New Roman" w:hAnsi="Times New Roman" w:cs="Times New Roman"/>
          <w:sz w:val="18"/>
          <w:szCs w:val="18"/>
        </w:rPr>
        <w:t>will require permission to register as a minor. You must contact the professor for permission.</w:t>
      </w:r>
    </w:p>
    <w:sectPr w:rsidR="00766284" w:rsidRPr="007665A3" w:rsidSect="00D71FFD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D9E" w:rsidRDefault="002E4D9E" w:rsidP="00222962">
      <w:r>
        <w:separator/>
      </w:r>
    </w:p>
  </w:endnote>
  <w:endnote w:type="continuationSeparator" w:id="0">
    <w:p w:rsidR="002E4D9E" w:rsidRDefault="002E4D9E" w:rsidP="00222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D9E" w:rsidRDefault="002E4D9E" w:rsidP="00222962">
      <w:r>
        <w:separator/>
      </w:r>
    </w:p>
  </w:footnote>
  <w:footnote w:type="continuationSeparator" w:id="0">
    <w:p w:rsidR="002E4D9E" w:rsidRDefault="002E4D9E" w:rsidP="00222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2187E"/>
    <w:multiLevelType w:val="hybridMultilevel"/>
    <w:tmpl w:val="62E42336"/>
    <w:lvl w:ilvl="0" w:tplc="F2344D2E">
      <w:start w:val="6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82A"/>
    <w:multiLevelType w:val="hybridMultilevel"/>
    <w:tmpl w:val="42D09F90"/>
    <w:lvl w:ilvl="0" w:tplc="7202408A"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B64C4"/>
    <w:multiLevelType w:val="hybridMultilevel"/>
    <w:tmpl w:val="3D5E9752"/>
    <w:lvl w:ilvl="0" w:tplc="9FD8AC3E">
      <w:start w:val="4"/>
      <w:numFmt w:val="bullet"/>
      <w:lvlText w:val="-"/>
      <w:lvlJc w:val="left"/>
      <w:pPr>
        <w:ind w:left="720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D6EDF"/>
    <w:multiLevelType w:val="hybridMultilevel"/>
    <w:tmpl w:val="2578D8A0"/>
    <w:lvl w:ilvl="0" w:tplc="0204CDAE">
      <w:start w:val="4"/>
      <w:numFmt w:val="bullet"/>
      <w:lvlText w:val="-"/>
      <w:lvlJc w:val="left"/>
      <w:pPr>
        <w:ind w:left="405" w:hanging="360"/>
      </w:pPr>
      <w:rPr>
        <w:rFonts w:ascii="Times New Roman" w:eastAsia="Time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7F8D2319"/>
    <w:multiLevelType w:val="hybridMultilevel"/>
    <w:tmpl w:val="02AE2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89"/>
    <w:rsid w:val="00015690"/>
    <w:rsid w:val="0003065F"/>
    <w:rsid w:val="000362C8"/>
    <w:rsid w:val="001326CE"/>
    <w:rsid w:val="00155521"/>
    <w:rsid w:val="00194054"/>
    <w:rsid w:val="00222962"/>
    <w:rsid w:val="00232C1D"/>
    <w:rsid w:val="0023683B"/>
    <w:rsid w:val="00246451"/>
    <w:rsid w:val="00250B99"/>
    <w:rsid w:val="0026127F"/>
    <w:rsid w:val="002A51BB"/>
    <w:rsid w:val="002A5545"/>
    <w:rsid w:val="002C75B7"/>
    <w:rsid w:val="002E3AFB"/>
    <w:rsid w:val="002E4D9E"/>
    <w:rsid w:val="003429C5"/>
    <w:rsid w:val="003500DE"/>
    <w:rsid w:val="003A1FA4"/>
    <w:rsid w:val="003B4A40"/>
    <w:rsid w:val="003B78B2"/>
    <w:rsid w:val="003E26F3"/>
    <w:rsid w:val="003F0F4B"/>
    <w:rsid w:val="003F4856"/>
    <w:rsid w:val="0040029C"/>
    <w:rsid w:val="00442302"/>
    <w:rsid w:val="004547DF"/>
    <w:rsid w:val="00455059"/>
    <w:rsid w:val="00466000"/>
    <w:rsid w:val="004A0C93"/>
    <w:rsid w:val="004C2005"/>
    <w:rsid w:val="004E5962"/>
    <w:rsid w:val="004E6BC9"/>
    <w:rsid w:val="005364AE"/>
    <w:rsid w:val="00536F4F"/>
    <w:rsid w:val="00551F04"/>
    <w:rsid w:val="00577B2F"/>
    <w:rsid w:val="005B4A97"/>
    <w:rsid w:val="005F6DB0"/>
    <w:rsid w:val="00605554"/>
    <w:rsid w:val="006339B3"/>
    <w:rsid w:val="0064658D"/>
    <w:rsid w:val="00667B41"/>
    <w:rsid w:val="00672727"/>
    <w:rsid w:val="006B0F58"/>
    <w:rsid w:val="006D4153"/>
    <w:rsid w:val="00734CFA"/>
    <w:rsid w:val="00742A9F"/>
    <w:rsid w:val="007603FF"/>
    <w:rsid w:val="00766284"/>
    <w:rsid w:val="007665A3"/>
    <w:rsid w:val="007745B3"/>
    <w:rsid w:val="007C2E40"/>
    <w:rsid w:val="00806538"/>
    <w:rsid w:val="00822E96"/>
    <w:rsid w:val="00874B55"/>
    <w:rsid w:val="00882241"/>
    <w:rsid w:val="00884653"/>
    <w:rsid w:val="008A0613"/>
    <w:rsid w:val="008B692E"/>
    <w:rsid w:val="008C70A3"/>
    <w:rsid w:val="008D4329"/>
    <w:rsid w:val="008F2BB0"/>
    <w:rsid w:val="0093477B"/>
    <w:rsid w:val="00943576"/>
    <w:rsid w:val="00996C54"/>
    <w:rsid w:val="00A00DE3"/>
    <w:rsid w:val="00A10D5E"/>
    <w:rsid w:val="00A66796"/>
    <w:rsid w:val="00A74983"/>
    <w:rsid w:val="00B10DD5"/>
    <w:rsid w:val="00B46A1A"/>
    <w:rsid w:val="00B90F2C"/>
    <w:rsid w:val="00BB04D2"/>
    <w:rsid w:val="00BC0324"/>
    <w:rsid w:val="00BE48DD"/>
    <w:rsid w:val="00C01F3A"/>
    <w:rsid w:val="00C128CF"/>
    <w:rsid w:val="00C57A89"/>
    <w:rsid w:val="00C90FA8"/>
    <w:rsid w:val="00CD3CC4"/>
    <w:rsid w:val="00D2347E"/>
    <w:rsid w:val="00D2349A"/>
    <w:rsid w:val="00D71FFD"/>
    <w:rsid w:val="00D95AC0"/>
    <w:rsid w:val="00DA52F3"/>
    <w:rsid w:val="00DC4713"/>
    <w:rsid w:val="00DD537D"/>
    <w:rsid w:val="00E0793E"/>
    <w:rsid w:val="00E10ED5"/>
    <w:rsid w:val="00E45E95"/>
    <w:rsid w:val="00E71FF5"/>
    <w:rsid w:val="00EA43FC"/>
    <w:rsid w:val="00F3178A"/>
    <w:rsid w:val="00F4103A"/>
    <w:rsid w:val="00F4406A"/>
    <w:rsid w:val="00F57C06"/>
    <w:rsid w:val="00F75AA8"/>
    <w:rsid w:val="00FC1F13"/>
    <w:rsid w:val="00FE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BCCD7"/>
  <w15:chartTrackingRefBased/>
  <w15:docId w15:val="{6BB861A8-5856-4518-B7AD-71B16A185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7A8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57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64658D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4658D"/>
  </w:style>
  <w:style w:type="paragraph" w:styleId="BalloonText">
    <w:name w:val="Balloon Text"/>
    <w:basedOn w:val="Normal"/>
    <w:link w:val="BalloonTextChar"/>
    <w:uiPriority w:val="99"/>
    <w:semiHidden/>
    <w:unhideWhenUsed/>
    <w:rsid w:val="002A51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1BB"/>
    <w:rPr>
      <w:rFonts w:ascii="Segoe UI" w:eastAsia="Times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51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9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2962"/>
    <w:rPr>
      <w:rFonts w:ascii="Times" w:eastAsia="Times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822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ych.uncc.edu/undergraduate-advis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Whitt, James</dc:creator>
  <cp:keywords/>
  <dc:description/>
  <cp:lastModifiedBy>James Whitt</cp:lastModifiedBy>
  <cp:revision>22</cp:revision>
  <cp:lastPrinted>2018-04-04T19:25:00Z</cp:lastPrinted>
  <dcterms:created xsi:type="dcterms:W3CDTF">2018-04-04T19:19:00Z</dcterms:created>
  <dcterms:modified xsi:type="dcterms:W3CDTF">2023-01-26T15:50:00Z</dcterms:modified>
</cp:coreProperties>
</file>